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西安交通大学第一附属医院内分泌科论文流式散点图被指重复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13:03:58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424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43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2017年，主要来自西安交通大学第一附属医院内分泌科的 Changxin Jing , Zhifei Gao , Rong Wang , Zhao Yang , Bingyin Shi , Peng Hou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Lenvatinib enhances the antitumor effects of paclitaxel in anaplastic thyroid cancer 的论文。该研究得到了中国国家自然科学基金（项目编号：81372217 和 81572627）的支持。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8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44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021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2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07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1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640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80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24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13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31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58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5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59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61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https://pubpeer.com/publications/5B638624EDC45198D1497B32765D47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54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285&amp;idx=1&amp;sn=5a71071e8cf9a99b399fd71272442a89&amp;chksm=c079d2bf0b93436c226862b6b1dd1da23325ebb391b8789c0389c9247876e4e15b1414e06c43&amp;scene=126&amp;sessionid=17433999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