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图片争议终有果！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2019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年中国农业科学院棉花研究所论文被撤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07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80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年发表的一篇关于棉花 TALE 基因家族的研究论文，题目为 "Genome-wide identification and characterization of TALE superfamily genes in cotton reveals their functions in regulating secondary cell wall biosynthesis"，因图片数据问题被 BMC Plant Biology 期刊撤稿。该论文第一作者 Qiang Ma、通讯作者 Shuxun Yu 教授均来自中国农业科学院棉花研究所（河南安阳）。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0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3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63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27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42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已撤回：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2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160&amp;idx=1&amp;sn=428c8735dd1bb62e502a2b04d4e1e625&amp;chksm=c0ec1c7228382ddc0ba3321294fab8c76381e83d6ce06146ba1af34a512cc89e03bb1dfce68c&amp;scene=126&amp;sessionid=17433551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