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被坑作者提供线索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6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72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8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不同国家和机构</w:t>
      </w:r>
      <w:r>
        <w:rPr>
          <w:rStyle w:val="any"/>
          <w:rFonts w:ascii="PMingLiU" w:eastAsia="PMingLiU" w:hAnsi="PMingLiU" w:cs="PMingLiU"/>
          <w:spacing w:val="8"/>
        </w:rPr>
        <w:t>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</w:t>
      </w:r>
      <w:r>
        <w:rPr>
          <w:rStyle w:val="any"/>
          <w:rFonts w:ascii="PMingLiU" w:eastAsia="PMingLiU" w:hAnsi="PMingLiU" w:cs="PMingLiU"/>
          <w:color w:val="9A3030"/>
          <w:spacing w:val="8"/>
        </w:rPr>
        <w:t>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并且也获得了其他文章的不相关引用（买卖引用？）</w:t>
      </w:r>
      <w:r>
        <w:rPr>
          <w:rStyle w:val="any"/>
          <w:rFonts w:ascii="PMingLiU" w:eastAsia="PMingLiU" w:hAnsi="PMingLiU" w:cs="PMingLiU"/>
          <w:spacing w:val="8"/>
        </w:rPr>
        <w:t>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公然售卖返修阶段的稿件（此类行为明显不符合出版规范常识，纯属欺诈）</w:t>
      </w:r>
      <w:r>
        <w:rPr>
          <w:rStyle w:val="any"/>
          <w:rFonts w:ascii="PMingLiU" w:eastAsia="PMingLiU" w:hAnsi="PMingLiU" w:cs="PMingLiU"/>
          <w:spacing w:val="8"/>
        </w:rPr>
        <w:t>，且在</w:t>
      </w:r>
      <w:r>
        <w:rPr>
          <w:rStyle w:val="any"/>
          <w:rFonts w:ascii="PMingLiU" w:eastAsia="PMingLiU" w:hAnsi="PMingLiU" w:cs="PMingLiU"/>
          <w:color w:val="9A3030"/>
          <w:spacing w:val="8"/>
        </w:rPr>
        <w:t>未提供录用通知</w:t>
      </w:r>
      <w:r>
        <w:rPr>
          <w:rStyle w:val="any"/>
          <w:rFonts w:ascii="PMingLiU" w:eastAsia="PMingLiU" w:hAnsi="PMingLiU" w:cs="PMingLiU"/>
          <w:spacing w:val="8"/>
        </w:rPr>
        <w:t>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将台湾错误地标注为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“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”</w:t>
      </w:r>
      <w:r>
        <w:rPr>
          <w:rStyle w:val="any"/>
          <w:rFonts w:ascii="PMingLiU" w:eastAsia="PMingLiU" w:hAnsi="PMingLiU" w:cs="PMingLiU"/>
          <w:color w:val="9A3030"/>
          <w:spacing w:val="8"/>
        </w:rPr>
        <w:t>的情况</w:t>
      </w:r>
      <w:r>
        <w:rPr>
          <w:rStyle w:val="any"/>
          <w:rFonts w:ascii="PMingLiU" w:eastAsia="PMingLiU" w:hAnsi="PMingLiU" w:cs="PMingLiU"/>
          <w:spacing w:val="8"/>
        </w:rPr>
        <w:t>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39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5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41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2&amp;sn=b4ecb101730aa2567ae13944b3063350&amp;chksm=c2296defe69a298e1bc4d14285a09a30c736b8f50ddc7233382e1b8fa0e53127ac53aebe1857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