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中科院上海药物研究所国家杰青论文图像现问题，高分一区成果受质疑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11:17:48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65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近日，发表于《Acta Pharmaceutica Sinica B》期刊的研究‘The upregulated intestinal folate transporters direct the uptake of ligand-modified nanoparticles for enhanced oral insulin delivery’因实验图像问题引发质疑。该研究由Jingyi Li , Yaqi Zhang , Miaorong Yu , Aohua Wang , Yu Qiu , Weiwei Fan , Lars Hovgaard , Mingshi Yang , Yiming Li , Rui Wang（通讯作者） , Xiuying Li（通讯作者） , Yong Gan（通讯作者）共同完成，通讯作者Yong Gan单位为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中国科学院上海药物研究所国家新药研究重点实验室，通讯作者Xiuying Li单位为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德克萨斯大学达拉斯分校，通讯作者Rui Wang单位为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上海中医药大学药学院。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38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11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07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97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2025年3月评论人Garcinia livingstonei 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2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2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https://pubpeer.com/publications/18A9E56653153313BDDE6C2330469E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71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69&amp;idx=1&amp;sn=78c8fb10cfb3d826a221cf1443a45546&amp;chksm=c347744c2406455b69d0ddfb38382de5abed677a6255dd85a60d24f735f92dcd0140a90ca3ed&amp;scene=126&amp;sessionid=17433925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