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舟山市普陀区人民医院某研究团队所发文章被质疑发生图片重叠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09:17:20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05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12 月 30 日，舟山市普陀区人民医院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Shao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Polymorphism rs2682818 participates in the progression of colorectal carcinoma via miR-618-TIMP1 regulatory axis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24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022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和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：旋转后两个图像重叠。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6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08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https://pubpeer.com/publications/5C998FE89A290530D162A2FDACCBB2#1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9&amp;idx=1&amp;sn=fc1e4ce9bf51de70f1ec62c3d2bee57c&amp;chksm=c3329662b3e5d32948325dcb7b5dd7f25c0b7dbd9ba33a1385de6c4b98d04bda50986d085f5f&amp;scene=126&amp;sessionid=17432679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