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河南省洛阳正骨医院的文章被撤回，主要原因是对文章中数据的完整性提出了担忧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16:53:48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90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类风湿性关节炎 （RA） 是一种慢性、多因素疾病，其特征是滑膜增生、慢性炎症和自身免疫反应。Fascin1 过表达与癌症、免疫和炎症性疾病有关。然而，Fascin1 与类风湿性关节炎 （RA） 之间的关系尚未确定。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9 月 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河南省洛阳正骨医院的 Ma 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cycle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Fascin1 mediated release of pro-inflammatory cytokines and invasion/migration in rheumatoid arthritis via the STAT3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该研究结果表明，Fascin1 通过激活信号转导和转录激活因子 3 信号传导，对 RA-FLSs 的增殖、细胞周期和侵袭/迁移产生积极影响。毕竟，Fascin1 为 RA 的发展做出了贡献。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主要原因是对文章中数据的完整性提出了担忧。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01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14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自发布以来，人们对文章中数据的完整性提出了担忧。当被要求解释时，作者无法提供他们的原始数据或足够的支持信息。由于验证已发表作品的有效性是学术记录完整性的核心，因此我们撤回了该文章。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https://www.tandfonline.com/doi/abs/10.1080/15384101.2021.1974790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565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62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33&amp;idx=3&amp;sn=36c10eae0a1c8833f8ae3f75be768344&amp;chksm=cf0456dd2005825d296c5c35dbc0c588c0ac12f18c967757408feaf609df2ce9908ff01e30ab&amp;scene=126&amp;sessionid=17432687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