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广西师范大学某团队论文现图片问题，学术诚信蒙阴影</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2025-03-27 10:51:06</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67899"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3132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hd w:val="clear" w:color="auto" w:fill="FFFFFF"/>
        <w:spacing w:after="0" w:line="408" w:lineRule="atLeast"/>
        <w:ind w:left="300" w:right="300"/>
        <w:rPr>
          <w:rStyle w:val="any"/>
          <w:rFonts w:ascii="Microsoft YaHei UI" w:eastAsia="Microsoft YaHei UI" w:hAnsi="Microsoft YaHei UI" w:cs="Microsoft YaHei UI"/>
          <w:b w:val="0"/>
          <w:bCs w:val="0"/>
          <w:i w:val="0"/>
          <w:iCs w:val="0"/>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1"/>
          <w:szCs w:val="21"/>
        </w:rPr>
        <w:t>2018年，主要分别来自</w:t>
      </w:r>
      <w:r>
        <w:rPr>
          <w:rStyle w:val="any"/>
          <w:rFonts w:ascii="Microsoft YaHei UI" w:eastAsia="Microsoft YaHei UI" w:hAnsi="Microsoft YaHei UI" w:cs="Microsoft YaHei UI"/>
          <w:b w:val="0"/>
          <w:bCs w:val="0"/>
          <w:i w:val="0"/>
          <w:iCs w:val="0"/>
          <w:color w:val="3E3E3E"/>
          <w:spacing w:val="9"/>
          <w:sz w:val="21"/>
          <w:szCs w:val="21"/>
        </w:rPr>
        <w:t>广西师范大学省部共建药用资源化学与药物分子工程国家重点实验室/教育部重点实验室，</w:t>
      </w:r>
      <w:r>
        <w:rPr>
          <w:rStyle w:val="any"/>
          <w:rFonts w:ascii="Microsoft YaHei UI" w:eastAsia="Microsoft YaHei UI" w:hAnsi="Microsoft YaHei UI" w:cs="Microsoft YaHei UI"/>
          <w:b w:val="0"/>
          <w:bCs w:val="0"/>
          <w:i w:val="0"/>
          <w:iCs w:val="0"/>
          <w:color w:val="3E3E3E"/>
          <w:spacing w:val="9"/>
          <w:sz w:val="21"/>
          <w:szCs w:val="21"/>
        </w:rPr>
        <w:t>中南大学化学化工学院的 </w:t>
      </w:r>
      <w:r>
        <w:rPr>
          <w:rStyle w:val="any"/>
          <w:rFonts w:ascii="Microsoft YaHei UI" w:eastAsia="Microsoft YaHei UI" w:hAnsi="Microsoft YaHei UI" w:cs="Microsoft YaHei UI"/>
          <w:b w:val="0"/>
          <w:bCs w:val="0"/>
          <w:i w:val="0"/>
          <w:iCs w:val="0"/>
          <w:color w:val="3E3E3E"/>
          <w:spacing w:val="9"/>
          <w:sz w:val="21"/>
          <w:szCs w:val="21"/>
        </w:rPr>
        <w:t>Ke-Bin Huang , Feng-Yang Wang , Xiao-Ming Tang , Hai-Wen Feng , Zhen-Feng Chen （通讯作者） , Yan-Cheng Liu , You-Nian Liu , Hong Liang （通讯作者，音译梁宏）在 Journal of Medicinal Chemistry 期刊发表了一篇题目为：</w:t>
      </w:r>
      <w:r>
        <w:rPr>
          <w:rStyle w:val="any"/>
          <w:rFonts w:ascii="Microsoft YaHei UI" w:eastAsia="Microsoft YaHei UI" w:hAnsi="Microsoft YaHei UI" w:cs="Microsoft YaHei UI"/>
          <w:b w:val="0"/>
          <w:bCs w:val="0"/>
          <w:i w:val="0"/>
          <w:iCs w:val="0"/>
          <w:color w:val="3E3E3E"/>
          <w:spacing w:val="9"/>
          <w:sz w:val="21"/>
          <w:szCs w:val="21"/>
        </w:rPr>
        <w:t>Organometallic Gold(III) Complexes Similar to Tetrahydroisoquinoline Induce ER-Stress-Mediated Apoptosis and Pro-Death Autophagy in A549 Cancer Cells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3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42736" name=""/>
                    <pic:cNvPicPr>
                      <a:picLocks noChangeAspect="1"/>
                    </pic:cNvPicPr>
                  </pic:nvPicPr>
                  <pic:blipFill>
                    <a:blip xmlns:r="http://schemas.openxmlformats.org/officeDocument/2006/relationships" r:embed="rId8"/>
                    <a:stretch>
                      <a:fillRect/>
                    </a:stretch>
                  </pic:blipFill>
                  <pic:spPr>
                    <a:xfrm>
                      <a:off x="0" y="0"/>
                      <a:ext cx="5486400" cy="2753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9277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67652" name=""/>
                    <pic:cNvPicPr>
                      <a:picLocks noChangeAspect="1"/>
                    </pic:cNvPicPr>
                  </pic:nvPicPr>
                  <pic:blipFill>
                    <a:blip xmlns:r="http://schemas.openxmlformats.org/officeDocument/2006/relationships" r:embed="rId9"/>
                    <a:stretch>
                      <a:fillRect/>
                    </a:stretch>
                  </pic:blipFill>
                  <pic:spPr>
                    <a:xfrm>
                      <a:off x="0" y="0"/>
                      <a:ext cx="5486400" cy="24927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383385"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61513" name=""/>
                    <pic:cNvPicPr>
                      <a:picLocks noChangeAspect="1"/>
                    </pic:cNvPicPr>
                  </pic:nvPicPr>
                  <pic:blipFill>
                    <a:blip xmlns:r="http://schemas.openxmlformats.org/officeDocument/2006/relationships" r:embed="rId10"/>
                    <a:stretch>
                      <a:fillRect/>
                    </a:stretch>
                  </pic:blipFill>
                  <pic:spPr>
                    <a:xfrm>
                      <a:off x="0" y="0"/>
                      <a:ext cx="5383385" cy="82296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4907768"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961" name=""/>
                    <pic:cNvPicPr>
                      <a:picLocks noChangeAspect="1"/>
                    </pic:cNvPicPr>
                  </pic:nvPicPr>
                  <pic:blipFill>
                    <a:blip xmlns:r="http://schemas.openxmlformats.org/officeDocument/2006/relationships" r:embed="rId11"/>
                    <a:stretch>
                      <a:fillRect/>
                    </a:stretch>
                  </pic:blipFill>
                  <pic:spPr>
                    <a:xfrm>
                      <a:off x="0" y="0"/>
                      <a:ext cx="4907768" cy="82296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5473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78711" name=""/>
                    <pic:cNvPicPr>
                      <a:picLocks noChangeAspect="1"/>
                    </pic:cNvPicPr>
                  </pic:nvPicPr>
                  <pic:blipFill>
                    <a:blip xmlns:r="http://schemas.openxmlformats.org/officeDocument/2006/relationships" r:embed="rId12"/>
                    <a:stretch>
                      <a:fillRect/>
                    </a:stretch>
                  </pic:blipFill>
                  <pic:spPr>
                    <a:xfrm>
                      <a:off x="0" y="0"/>
                      <a:ext cx="5486400" cy="554736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1968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6615" name=""/>
                    <pic:cNvPicPr>
                      <a:picLocks noChangeAspect="1"/>
                    </pic:cNvPicPr>
                  </pic:nvPicPr>
                  <pic:blipFill>
                    <a:blip xmlns:r="http://schemas.openxmlformats.org/officeDocument/2006/relationships" r:embed="rId13"/>
                    <a:stretch>
                      <a:fillRect/>
                    </a:stretch>
                  </pic:blipFill>
                  <pic:spPr>
                    <a:xfrm>
                      <a:off x="0" y="0"/>
                      <a:ext cx="5486400" cy="5196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https://pubpeer.com/publications/9B2AD4A8B446775D75F9E620789BC1</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290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82837" name=""/>
                    <pic:cNvPicPr>
                      <a:picLocks noChangeAspect="1"/>
                    </pic:cNvPicPr>
                  </pic:nvPicPr>
                  <pic:blipFill>
                    <a:blip xmlns:r="http://schemas.openxmlformats.org/officeDocument/2006/relationships" r:embed="rId14"/>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8022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71049" name=""/>
                    <pic:cNvPicPr>
                      <a:picLocks noChangeAspect="1"/>
                    </pic:cNvPicPr>
                  </pic:nvPicPr>
                  <pic:blipFill>
                    <a:blip xmlns:r="http://schemas.openxmlformats.org/officeDocument/2006/relationships" r:embed="rId15"/>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5728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257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275&amp;idx=1&amp;sn=4d2ad78acb984171d8268f35715ccc01&amp;chksm=c3a1abc1bec28450b5ec4855523ec272bcb513858a729228b18da643a585cfdc94170a471aaf&amp;scene=126&amp;sessionid=174326778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