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疑与另篇论文存在重复图像！盐城市第三人民医院与吉林省人民医院合作论文遭质疑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11:30:05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Medical science monitor : international medical journal of experimental and clinical research (2019)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"Expression of TMEFF2 in Human Pancreatic Cancer Tissue and the Effects of TMEFF2 Knockdown on Cell, Proliferation, and Apoptosis in Human Pancreatic Cell Lines“TMEFF2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在人胰腺癌组织中的表达及敲低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TMEFF2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对人胰腺细胞系细胞、增殖和凋亡的影响（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10.12659/MSM.913974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Hoya camphorifolia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与其他论文之间存在图片重复。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吉林省人民医院肝胆胰外科；吉林大学第一白求恩医院耳鼻咽喉头颈外科；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盐城市第三人民医院妇产科；江苏省盐城市第三人民医院普通外科的作者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Kailiang Li , Wenjing Gu , Jie Xu , Aikun Wang , Hongchao Han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Aikun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江苏省盐城市第三人民医院普通外科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 Hongchao Han(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江苏省盐城市第三人民医院普通外科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524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5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5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4F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含三部分基序的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Akt </w:t>
      </w:r>
      <w:r>
        <w:rPr>
          <w:rStyle w:val="any"/>
          <w:rFonts w:ascii="PMingLiU" w:eastAsia="PMingLiU" w:hAnsi="PMingLiU" w:cs="PMingLiU"/>
          <w:spacing w:val="8"/>
        </w:rPr>
        <w:t>信号通路调节宫颈癌细胞增殖和凋亡</w:t>
      </w:r>
      <w:r>
        <w:rPr>
          <w:rStyle w:val="any"/>
          <w:rFonts w:ascii="Times New Roman" w:eastAsia="Times New Roman" w:hAnsi="Times New Roman" w:cs="Times New Roman"/>
          <w:spacing w:val="8"/>
        </w:rPr>
        <w:t>”( Diao et al 2020 ) [</w:t>
      </w:r>
      <w:r>
        <w:rPr>
          <w:rStyle w:val="any"/>
          <w:rFonts w:ascii="PMingLiU" w:eastAsia="PMingLiU" w:hAnsi="PMingLiU" w:cs="PMingLiU"/>
          <w:spacing w:val="8"/>
        </w:rPr>
        <w:t>已撤回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563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907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“ARHGAP30 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Wnt/β-catenin </w:t>
      </w:r>
      <w:r>
        <w:rPr>
          <w:rStyle w:val="any"/>
          <w:rFonts w:ascii="PMingLiU" w:eastAsia="PMingLiU" w:hAnsi="PMingLiU" w:cs="PMingLiU"/>
          <w:spacing w:val="8"/>
        </w:rPr>
        <w:t>信号通路抑制肺癌细胞增殖、迁移和侵袭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Mao et al 2018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03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93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https://pmc.ncbi.nlm.nih.gov/articles/PMC6510056/#sec5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https://pubpeer.org/publications/E0AE4098593398989C91212176697B#0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盐城市第三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盐城市第三人民医院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90&amp;idx=2&amp;sn=7864b891984e2ca0fffab5d38a7fb1a7&amp;chksm=c21a0afb6e3fe821a4e64d460c7c135cee92b1f805338f2e4032f7b433aa8eb098c7562222cd&amp;scene=126&amp;sessionid=1743305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2104656379940046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