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存在编辑处理和同行评审过程等诸多问题！滨海土木结构安全教育部重点实验室论文被质疑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2025-03-25 09:30:28</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Neural Computing and Applications (2018)</w:t>
      </w:r>
      <w:r>
        <w:rPr>
          <w:rStyle w:val="any"/>
          <w:rFonts w:ascii="Times New Roman" w:eastAsia="Times New Roman" w:hAnsi="Times New Roman" w:cs="Times New Roman"/>
          <w:b w:val="0"/>
          <w:bCs w:val="0"/>
          <w:spacing w:val="8"/>
          <w:kern w:val="36"/>
          <w:sz w:val="24"/>
          <w:szCs w:val="24"/>
        </w:rPr>
        <w:t> </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"Reality of virtual damage identification based on neural networks and vibration analysis of a damaged bridge under a moving vehicle“</w:t>
      </w:r>
      <w:r>
        <w:rPr>
          <w:rStyle w:val="any"/>
          <w:rFonts w:ascii="PMingLiU" w:eastAsia="PMingLiU" w:hAnsi="PMingLiU" w:cs="PMingLiU"/>
          <w:spacing w:val="8"/>
          <w:kern w:val="36"/>
          <w:sz w:val="24"/>
          <w:szCs w:val="24"/>
        </w:rPr>
        <w:t>基于神经网络的虚拟损伤识别的现实以及移动车辆下受损桥梁的振动分析</w:t>
      </w:r>
      <w:r>
        <w:rPr>
          <w:rStyle w:val="any"/>
          <w:rFonts w:ascii="Times New Roman" w:eastAsia="Times New Roman" w:hAnsi="Times New Roman" w:cs="Times New Roman"/>
          <w:spacing w:val="8"/>
          <w:kern w:val="36"/>
          <w:sz w:val="24"/>
          <w:szCs w:val="24"/>
        </w:rPr>
        <w:t>(doi: 10.1007/s00521-017-2841-y)</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Hoya camphorifolia</w:t>
      </w:r>
      <w:r>
        <w:rPr>
          <w:rStyle w:val="any"/>
          <w:rFonts w:ascii="PMingLiU" w:eastAsia="PMingLiU" w:hAnsi="PMingLiU" w:cs="PMingLiU"/>
          <w:spacing w:val="8"/>
          <w:kern w:val="36"/>
          <w:sz w:val="24"/>
          <w:szCs w:val="24"/>
        </w:rPr>
        <w:t>等</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包括本文在内的多篇文章存在一些问题，包括但不限于编辑处理和同行评审过程存在问题、引用不恰当或不相关，或者不在期刊或客座编辑期刊的范围内等问题。</w:t>
      </w:r>
      <w:r>
        <w:rPr>
          <w:rStyle w:val="any"/>
          <w:rFonts w:ascii="PMingLiU" w:eastAsia="PMingLiU" w:hAnsi="PMingLiU" w:cs="PMingLiU"/>
          <w:b w:val="0"/>
          <w:bCs w:val="0"/>
          <w:spacing w:val="8"/>
          <w:kern w:val="36"/>
          <w:sz w:val="24"/>
          <w:szCs w:val="24"/>
        </w:rPr>
        <w:t>该论文由来自滨海土木结构安全教育部重点实验室</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天津大学</w:t>
      </w:r>
      <w:r>
        <w:rPr>
          <w:rStyle w:val="any"/>
          <w:rFonts w:ascii="Times New Roman" w:eastAsia="Times New Roman" w:hAnsi="Times New Roman" w:cs="Times New Roman"/>
          <w:b w:val="0"/>
          <w:bCs w:val="0"/>
          <w:spacing w:val="8"/>
          <w:kern w:val="36"/>
          <w:sz w:val="24"/>
          <w:szCs w:val="24"/>
        </w:rPr>
        <w:t>)</w:t>
      </w:r>
      <w:r>
        <w:rPr>
          <w:rStyle w:val="any"/>
          <w:rFonts w:ascii="PMingLiU" w:eastAsia="PMingLiU" w:hAnsi="PMingLiU" w:cs="PMingLiU"/>
          <w:b w:val="0"/>
          <w:bCs w:val="0"/>
          <w:spacing w:val="8"/>
          <w:kern w:val="36"/>
          <w:sz w:val="24"/>
          <w:szCs w:val="24"/>
        </w:rPr>
        <w:t>，天津大学土木工程学院的作者</w:t>
      </w:r>
      <w:r>
        <w:rPr>
          <w:rStyle w:val="any"/>
          <w:rFonts w:ascii="Times New Roman" w:eastAsia="Times New Roman" w:hAnsi="Times New Roman" w:cs="Times New Roman"/>
          <w:spacing w:val="8"/>
          <w:kern w:val="36"/>
          <w:sz w:val="24"/>
          <w:szCs w:val="24"/>
        </w:rPr>
        <w:t>Chun-bao Xiong , Hua-li Lu , Jin-song Zhu</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Hua-li Lu (</w:t>
      </w:r>
      <w:r>
        <w:rPr>
          <w:rStyle w:val="any"/>
          <w:rFonts w:ascii="PMingLiU" w:eastAsia="PMingLiU" w:hAnsi="PMingLiU" w:cs="PMingLiU"/>
          <w:b/>
          <w:bCs/>
          <w:spacing w:val="8"/>
        </w:rPr>
        <w:t>天津大学土木工程学院</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1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93430" name=""/>
                    <pic:cNvPicPr>
                      <a:picLocks noChangeAspect="1"/>
                    </pic:cNvPicPr>
                  </pic:nvPicPr>
                  <pic:blipFill>
                    <a:blip xmlns:r="http://schemas.openxmlformats.org/officeDocument/2006/relationships" r:embed="rId6"/>
                    <a:stretch>
                      <a:fillRect/>
                    </a:stretch>
                  </pic:blipFill>
                  <pic:spPr>
                    <a:xfrm>
                      <a:off x="0" y="0"/>
                      <a:ext cx="5486400" cy="401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28569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14750" name=""/>
                    <pic:cNvPicPr>
                      <a:picLocks noChangeAspect="1"/>
                    </pic:cNvPicPr>
                  </pic:nvPicPr>
                  <pic:blipFill>
                    <a:blip xmlns:r="http://schemas.openxmlformats.org/officeDocument/2006/relationships" r:embed="rId7"/>
                    <a:stretch>
                      <a:fillRect/>
                    </a:stretch>
                  </pic:blipFill>
                  <pic:spPr>
                    <a:xfrm>
                      <a:off x="0" y="0"/>
                      <a:ext cx="5486400" cy="28569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w:t>
      </w:r>
      <w:r>
        <w:rPr>
          <w:rStyle w:val="any"/>
          <w:rFonts w:ascii="PMingLiU" w:eastAsia="PMingLiU" w:hAnsi="PMingLiU" w:cs="PMingLiU"/>
          <w:spacing w:val="8"/>
        </w:rPr>
        <w:t>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主编和出版商已撤回此文章。本文是作为客座编辑期刊的一部分提交的。出版商的调查发现，包括本文在内的多篇文章存在一些问题，包括但不限于编辑处理和同行评审过程存在问题、引用不恰当或不相关，或者不在期刊或客座编辑期刊的范围内。根据调查结果，主编不再对本文的结果和结论有信心。</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卢华丽和熊春宝不同意撤回该文章。朱劲松没有对出版商关于撤回该文章的函件作出回应。</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3685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064195" name=""/>
                    <pic:cNvPicPr>
                      <a:picLocks noChangeAspect="1"/>
                    </pic:cNvPicPr>
                  </pic:nvPicPr>
                  <pic:blipFill>
                    <a:blip xmlns:r="http://schemas.openxmlformats.org/officeDocument/2006/relationships" r:embed="rId8"/>
                    <a:stretch>
                      <a:fillRect/>
                    </a:stretch>
                  </pic:blipFill>
                  <pic:spPr>
                    <a:xfrm>
                      <a:off x="0" y="0"/>
                      <a:ext cx="5486400" cy="18368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Rhipidura albiventris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致谢</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本文报告的工作得到了国家自然科学基金（</w:t>
      </w:r>
      <w:r>
        <w:rPr>
          <w:rStyle w:val="any"/>
          <w:rFonts w:ascii="Times New Roman" w:eastAsia="Times New Roman" w:hAnsi="Times New Roman" w:cs="Times New Roman"/>
          <w:spacing w:val="8"/>
        </w:rPr>
        <w:t xml:space="preserve">51178305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51578370</w:t>
      </w:r>
      <w:r>
        <w:rPr>
          <w:rStyle w:val="any"/>
          <w:rFonts w:ascii="PMingLiU" w:eastAsia="PMingLiU" w:hAnsi="PMingLiU" w:cs="PMingLiU"/>
          <w:spacing w:val="8"/>
        </w:rPr>
        <w:t>）和天津应用基础与先进技术研究计划（</w:t>
      </w:r>
      <w:r>
        <w:rPr>
          <w:rStyle w:val="any"/>
          <w:rFonts w:ascii="Times New Roman" w:eastAsia="Times New Roman" w:hAnsi="Times New Roman" w:cs="Times New Roman"/>
          <w:spacing w:val="8"/>
        </w:rPr>
        <w:t>14JCYBJC21500</w:t>
      </w:r>
      <w:r>
        <w:rPr>
          <w:rStyle w:val="any"/>
          <w:rFonts w:ascii="PMingLiU" w:eastAsia="PMingLiU" w:hAnsi="PMingLiU" w:cs="PMingLiU"/>
          <w:spacing w:val="8"/>
        </w:rPr>
        <w:t>）的支持。本文中表达的任何观点、发现、结论或建议均为作者的观点，并不一定反映资助者的观点。</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162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73478" name=""/>
                    <pic:cNvPicPr>
                      <a:picLocks noChangeAspect="1"/>
                    </pic:cNvPicPr>
                  </pic:nvPicPr>
                  <pic:blipFill>
                    <a:blip xmlns:r="http://schemas.openxmlformats.org/officeDocument/2006/relationships" r:embed="rId9"/>
                    <a:stretch>
                      <a:fillRect/>
                    </a:stretch>
                  </pic:blipFill>
                  <pic:spPr>
                    <a:xfrm>
                      <a:off x="0" y="0"/>
                      <a:ext cx="5486400" cy="124162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5</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所讨论的特刊显然是</w:t>
      </w:r>
      <w:r>
        <w:rPr>
          <w:rStyle w:val="any"/>
          <w:rFonts w:ascii="Times New Roman" w:eastAsia="Times New Roman" w:hAnsi="Times New Roman" w:cs="Times New Roman"/>
          <w:spacing w:val="8"/>
        </w:rPr>
        <w:t>“</w:t>
      </w:r>
      <w:r>
        <w:rPr>
          <w:rStyle w:val="any"/>
          <w:rFonts w:ascii="PMingLiU" w:eastAsia="PMingLiU" w:hAnsi="PMingLiU" w:cs="PMingLiU"/>
          <w:spacing w:val="8"/>
        </w:rPr>
        <w:t>下一代虚拟现实技术中的神经计算</w:t>
      </w:r>
      <w:r>
        <w:rPr>
          <w:rStyle w:val="any"/>
          <w:rFonts w:ascii="Times New Roman" w:eastAsia="Times New Roman" w:hAnsi="Times New Roman" w:cs="Times New Roman"/>
          <w:spacing w:val="8"/>
        </w:rPr>
        <w:t>”——</w:t>
      </w:r>
      <w:r>
        <w:rPr>
          <w:rStyle w:val="any"/>
          <w:rFonts w:ascii="PMingLiU" w:eastAsia="PMingLiU" w:hAnsi="PMingLiU" w:cs="PMingLiU"/>
          <w:spacing w:val="8"/>
        </w:rPr>
        <w:t>由</w:t>
      </w:r>
      <w:r>
        <w:rPr>
          <w:rStyle w:val="any"/>
          <w:rFonts w:ascii="Times New Roman" w:eastAsia="Times New Roman" w:hAnsi="Times New Roman" w:cs="Times New Roman"/>
          <w:spacing w:val="8"/>
        </w:rPr>
        <w:t>Zhihan Lv</w:t>
      </w:r>
      <w:r>
        <w:rPr>
          <w:rStyle w:val="any"/>
          <w:rFonts w:ascii="Times New Roman" w:eastAsia="Times New Roman" w:hAnsi="Times New Roman" w:cs="Times New Roman"/>
          <w:spacing w:val="8"/>
        </w:rPr>
        <w:t>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Jim Jingyan Wang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Xiaonan Luo</w:t>
      </w:r>
      <w:r>
        <w:rPr>
          <w:rStyle w:val="any"/>
          <w:rFonts w:ascii="PMingLiU" w:eastAsia="PMingLiU" w:hAnsi="PMingLiU" w:cs="PMingLiU"/>
          <w:spacing w:val="8"/>
        </w:rPr>
        <w:t>编辑。</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113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24222" name=""/>
                    <pic:cNvPicPr>
                      <a:picLocks noChangeAspect="1"/>
                    </pic:cNvPicPr>
                  </pic:nvPicPr>
                  <pic:blipFill>
                    <a:blip xmlns:r="http://schemas.openxmlformats.org/officeDocument/2006/relationships" r:embed="rId10"/>
                    <a:stretch>
                      <a:fillRect/>
                    </a:stretch>
                  </pic:blipFill>
                  <pic:spPr>
                    <a:xfrm>
                      <a:off x="0" y="0"/>
                      <a:ext cx="5486400" cy="58113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吕志涵的编辑作用体现在无意义的引用和善意的引证上。</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[4]</w:t>
      </w:r>
      <w:r>
        <w:rPr>
          <w:rStyle w:val="any"/>
          <w:rFonts w:ascii="PMingLiU" w:eastAsia="PMingLiU" w:hAnsi="PMingLiU" w:cs="PMingLiU"/>
          <w:spacing w:val="8"/>
        </w:rPr>
        <w:t>吕哲</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陈刚</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钟聪等</w:t>
      </w:r>
      <w:r>
        <w:rPr>
          <w:rStyle w:val="any"/>
          <w:rFonts w:ascii="Times New Roman" w:eastAsia="Times New Roman" w:hAnsi="Times New Roman" w:cs="Times New Roman"/>
          <w:spacing w:val="8"/>
        </w:rPr>
        <w:t>.</w:t>
      </w:r>
      <w:r>
        <w:rPr>
          <w:rStyle w:val="any"/>
          <w:rFonts w:ascii="PMingLiU" w:eastAsia="PMingLiU" w:hAnsi="PMingLiU" w:cs="PMingLiU"/>
          <w:spacing w:val="8"/>
        </w:rPr>
        <w:t>基于多维</w:t>
      </w:r>
      <w:r>
        <w:rPr>
          <w:rStyle w:val="any"/>
          <w:rFonts w:ascii="Times New Roman" w:eastAsia="Times New Roman" w:hAnsi="Times New Roman" w:cs="Times New Roman"/>
          <w:spacing w:val="8"/>
        </w:rPr>
        <w:t>WebGIS</w:t>
      </w:r>
      <w:r>
        <w:rPr>
          <w:rStyle w:val="any"/>
          <w:rFonts w:ascii="PMingLiU" w:eastAsia="PMingLiU" w:hAnsi="PMingLiU" w:cs="PMingLiU"/>
          <w:spacing w:val="8"/>
        </w:rPr>
        <w:t>的交互式在线虚拟社区框架</w:t>
      </w:r>
      <w:r>
        <w:rPr>
          <w:rStyle w:val="any"/>
          <w:rFonts w:ascii="Times New Roman" w:eastAsia="Times New Roman" w:hAnsi="Times New Roman" w:cs="Times New Roman"/>
          <w:spacing w:val="8"/>
        </w:rPr>
        <w:t>. Adv Sci Lett 7(1): 215–219</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[22] Lv Z, Tek A, Da Silva F </w:t>
      </w:r>
      <w:r>
        <w:rPr>
          <w:rStyle w:val="any"/>
          <w:rFonts w:ascii="PMingLiU" w:eastAsia="PMingLiU" w:hAnsi="PMingLiU" w:cs="PMingLiU"/>
          <w:spacing w:val="8"/>
        </w:rPr>
        <w:t>等</w:t>
      </w:r>
      <w:r>
        <w:rPr>
          <w:rStyle w:val="any"/>
          <w:rFonts w:ascii="Times New Roman" w:eastAsia="Times New Roman" w:hAnsi="Times New Roman" w:cs="Times New Roman"/>
          <w:spacing w:val="8"/>
        </w:rPr>
        <w:t xml:space="preserve"> (2013)</w:t>
      </w:r>
      <w:r>
        <w:rPr>
          <w:rStyle w:val="any"/>
          <w:rFonts w:ascii="PMingLiU" w:eastAsia="PMingLiU" w:hAnsi="PMingLiU" w:cs="PMingLiU"/>
          <w:spacing w:val="8"/>
        </w:rPr>
        <w:t>游戏开始，科学</w:t>
      </w:r>
      <w:r>
        <w:rPr>
          <w:rStyle w:val="any"/>
          <w:rFonts w:ascii="Times New Roman" w:eastAsia="Times New Roman" w:hAnsi="Times New Roman" w:cs="Times New Roman"/>
          <w:spacing w:val="8"/>
        </w:rPr>
        <w:t>——</w:t>
      </w:r>
      <w:r>
        <w:rPr>
          <w:rStyle w:val="any"/>
          <w:rFonts w:ascii="PMingLiU" w:eastAsia="PMingLiU" w:hAnsi="PMingLiU" w:cs="PMingLiU"/>
          <w:spacing w:val="8"/>
        </w:rPr>
        <w:t>视频游戏技术如何帮助生物学家应对可视化挑战</w:t>
      </w:r>
      <w:r>
        <w:rPr>
          <w:rStyle w:val="any"/>
          <w:rFonts w:ascii="PMingLiU" w:eastAsia="PMingLiU" w:hAnsi="PMingLiU" w:cs="PMingLiU"/>
          <w:spacing w:val="8"/>
        </w:rPr>
        <w:t>。</w:t>
      </w:r>
      <w:r>
        <w:rPr>
          <w:rStyle w:val="any"/>
          <w:rFonts w:ascii="Times New Roman" w:eastAsia="Times New Roman" w:hAnsi="Times New Roman" w:cs="Times New Roman"/>
          <w:spacing w:val="8"/>
        </w:rPr>
        <w:t>PLoS ONE 8(3):e57990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[23] Lv Z , Halawani A, Feng S </w:t>
      </w:r>
      <w:r>
        <w:rPr>
          <w:rStyle w:val="any"/>
          <w:rFonts w:ascii="PMingLiU" w:eastAsia="PMingLiU" w:hAnsi="PMingLiU" w:cs="PMingLiU"/>
          <w:spacing w:val="8"/>
        </w:rPr>
        <w:t>等</w:t>
      </w:r>
      <w:r>
        <w:rPr>
          <w:rStyle w:val="any"/>
          <w:rFonts w:ascii="Times New Roman" w:eastAsia="Times New Roman" w:hAnsi="Times New Roman" w:cs="Times New Roman"/>
          <w:spacing w:val="8"/>
        </w:rPr>
        <w:t xml:space="preserve"> (2014)</w:t>
      </w:r>
      <w:r>
        <w:rPr>
          <w:rStyle w:val="any"/>
          <w:rFonts w:ascii="PMingLiU" w:eastAsia="PMingLiU" w:hAnsi="PMingLiU" w:cs="PMingLiU"/>
          <w:spacing w:val="8"/>
        </w:rPr>
        <w:t>手持设备的多模态手脚手势交互</w:t>
      </w:r>
      <w:r>
        <w:rPr>
          <w:rStyle w:val="any"/>
          <w:rFonts w:ascii="Times New Roman" w:eastAsia="Times New Roman" w:hAnsi="Times New Roman" w:cs="Times New Roman"/>
          <w:spacing w:val="8"/>
        </w:rPr>
        <w:t>. ACM Trans Multimed Comput Commun Appl 11(1s):10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[24] Wei W, Fan X, Song H </w:t>
      </w:r>
      <w:r>
        <w:rPr>
          <w:rStyle w:val="any"/>
          <w:rFonts w:ascii="PMingLiU" w:eastAsia="PMingLiU" w:hAnsi="PMingLiU" w:cs="PMingLiU"/>
          <w:spacing w:val="8"/>
        </w:rPr>
        <w:t>等</w:t>
      </w:r>
      <w:r>
        <w:rPr>
          <w:rStyle w:val="any"/>
          <w:rFonts w:ascii="Times New Roman" w:eastAsia="Times New Roman" w:hAnsi="Times New Roman" w:cs="Times New Roman"/>
          <w:spacing w:val="8"/>
        </w:rPr>
        <w:t xml:space="preserve"> (2016)</w:t>
      </w:r>
      <w:r>
        <w:rPr>
          <w:rStyle w:val="any"/>
          <w:rFonts w:ascii="PMingLiU" w:eastAsia="PMingLiU" w:hAnsi="PMingLiU" w:cs="PMingLiU"/>
          <w:spacing w:val="8"/>
        </w:rPr>
        <w:t>基于隐马尔可夫的不完全信息动态</w:t>
      </w:r>
      <w:r>
        <w:rPr>
          <w:rStyle w:val="any"/>
          <w:rFonts w:ascii="Times New Roman" w:eastAsia="Times New Roman" w:hAnsi="Times New Roman" w:cs="Times New Roman"/>
          <w:spacing w:val="8"/>
        </w:rPr>
        <w:t xml:space="preserve"> Stackelberg </w:t>
      </w:r>
      <w:r>
        <w:rPr>
          <w:rStyle w:val="any"/>
          <w:rFonts w:ascii="PMingLiU" w:eastAsia="PMingLiU" w:hAnsi="PMingLiU" w:cs="PMingLiU"/>
          <w:spacing w:val="8"/>
        </w:rPr>
        <w:t>博弈的云计算资源分配</w:t>
      </w:r>
      <w:r>
        <w:rPr>
          <w:rStyle w:val="any"/>
          <w:rFonts w:ascii="Times New Roman" w:eastAsia="Times New Roman" w:hAnsi="Times New Roman" w:cs="Times New Roman"/>
          <w:spacing w:val="8"/>
        </w:rPr>
        <w:t>. IEEE Trans Serv Comput 99:1-10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[32] Lv Z , Halawani A, Feng S </w:t>
      </w:r>
      <w:r>
        <w:rPr>
          <w:rStyle w:val="any"/>
          <w:rFonts w:ascii="PMingLiU" w:eastAsia="PMingLiU" w:hAnsi="PMingLiU" w:cs="PMingLiU"/>
          <w:spacing w:val="8"/>
        </w:rPr>
        <w:t>等</w:t>
      </w:r>
      <w:r>
        <w:rPr>
          <w:rStyle w:val="any"/>
          <w:rFonts w:ascii="Times New Roman" w:eastAsia="Times New Roman" w:hAnsi="Times New Roman" w:cs="Times New Roman"/>
          <w:spacing w:val="8"/>
        </w:rPr>
        <w:t xml:space="preserve"> (2015)</w:t>
      </w:r>
      <w:r>
        <w:rPr>
          <w:rStyle w:val="any"/>
          <w:rFonts w:ascii="PMingLiU" w:eastAsia="PMingLiU" w:hAnsi="PMingLiU" w:cs="PMingLiU"/>
          <w:spacing w:val="8"/>
        </w:rPr>
        <w:t>基于视觉可穿戴设备的无触摸交互式增强现实游戏</w:t>
      </w:r>
      <w:r>
        <w:rPr>
          <w:rStyle w:val="any"/>
          <w:rFonts w:ascii="Times New Roman" w:eastAsia="Times New Roman" w:hAnsi="Times New Roman" w:cs="Times New Roman"/>
          <w:spacing w:val="8"/>
        </w:rPr>
        <w:t>. Pers Ubiquit Comput 19(3–4):551–567</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[33] </w:t>
      </w:r>
      <w:r>
        <w:rPr>
          <w:rStyle w:val="any"/>
          <w:rFonts w:ascii="PMingLiU" w:eastAsia="PMingLiU" w:hAnsi="PMingLiU" w:cs="PMingLiU"/>
          <w:spacing w:val="8"/>
        </w:rPr>
        <w:t>魏伟</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徐倩</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王莉等</w:t>
      </w:r>
      <w:r>
        <w:rPr>
          <w:rStyle w:val="any"/>
          <w:rFonts w:ascii="Times New Roman" w:eastAsia="Times New Roman" w:hAnsi="Times New Roman" w:cs="Times New Roman"/>
          <w:spacing w:val="8"/>
        </w:rPr>
        <w:t xml:space="preserve"> (2014)</w:t>
      </w:r>
      <w:r>
        <w:rPr>
          <w:rStyle w:val="any"/>
          <w:rFonts w:ascii="PMingLiU" w:eastAsia="PMingLiU" w:hAnsi="PMingLiU" w:cs="PMingLiU"/>
          <w:spacing w:val="8"/>
        </w:rPr>
        <w:t>基于网状网络通信模型的</w:t>
      </w:r>
      <w:r>
        <w:rPr>
          <w:rStyle w:val="any"/>
          <w:rFonts w:ascii="Times New Roman" w:eastAsia="Times New Roman" w:hAnsi="Times New Roman" w:cs="Times New Roman"/>
          <w:spacing w:val="8"/>
        </w:rPr>
        <w:t>GI/Geom/1</w:t>
      </w:r>
      <w:r>
        <w:rPr>
          <w:rStyle w:val="any"/>
          <w:rFonts w:ascii="PMingLiU" w:eastAsia="PMingLiU" w:hAnsi="PMingLiU" w:cs="PMingLiU"/>
          <w:spacing w:val="8"/>
        </w:rPr>
        <w:t>队列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国际通信系统杂志</w:t>
      </w:r>
      <w:r>
        <w:rPr>
          <w:rStyle w:val="any"/>
          <w:rFonts w:ascii="Times New Roman" w:eastAsia="Times New Roman" w:hAnsi="Times New Roman" w:cs="Times New Roman"/>
          <w:spacing w:val="8"/>
        </w:rPr>
        <w:t xml:space="preserve"> 27(11): 3013–3029</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546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47976" name=""/>
                    <pic:cNvPicPr>
                      <a:picLocks noChangeAspect="1"/>
                    </pic:cNvPicPr>
                  </pic:nvPicPr>
                  <pic:blipFill>
                    <a:blip xmlns:r="http://schemas.openxmlformats.org/officeDocument/2006/relationships" r:embed="rId11"/>
                    <a:stretch>
                      <a:fillRect/>
                    </a:stretch>
                  </pic:blipFill>
                  <pic:spPr>
                    <a:xfrm>
                      <a:off x="0" y="0"/>
                      <a:ext cx="5486400" cy="26154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https://link.springer.com/article/10.1007/s00521-024-09941-2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https://pubpeer.com/publications/3961E9D4193C737CCAD55646582CDB#4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天津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天津大学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yperlink" Target="https://mp.weixin.qq.com/mp/appmsgalbum?__biz=Mzk1NzgyODkzOQ==&amp;action=getalbum&amp;album_id=3913533271040294913"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97&amp;idx=3&amp;sn=801d32ebe4955e749c165d7fd2377e8f&amp;chksm=c299ebd812dff8270f294153c5e1c743083d490732d3fe7546d3552225f5e078ce408325f0e1&amp;scene=126&amp;sessionid=17432672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