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上海交通大学附属第六人民医院论文再引关注，图片真实性受质疑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10:31:57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上海交通大学附属第六人民医院感染科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Management and Research》（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2019年7月）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“HOXA10 knockdown inhibits proliferation, induces cell cycle arrest and apoptosis in hepatocellular carcinoma cells through HDAC1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10.3892/mmr.2018.8946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Yi Zhang , Jie Chen , Shan-Shan Wu , Meng-Jiao Lv , Yong-Sheng Yu , Zheng-Hao Tang , Xiao-Hua Chen （通讯作者，音译陈小华） , Guo-Qing Zang （通讯作者，音译臧国庆）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37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本研究得到了中国国家自然科学基金（项目编号：81770589 和 81702050）、上海市自然科学基金（项目编号：17ZR1421500）以及上海交通大学医学院医学教育研究项目（项目编号：YB150712）的资助。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219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5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211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66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https://pubpeer.com/publications/165A9AE39D697CEA15369422125D96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3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00&amp;idx=1&amp;sn=9fbf65afdbc47fcac506d0c1cdaab46e&amp;chksm=c243a63bc71cbf558b81b7b903c4c96b582ec061581b8bc8782bce751f461f4a75d61c23f9f4&amp;scene=126&amp;sessionid=17432690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