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川北医学院附属医院风湿免疫科国务院特殊津贴专家论文被指存在问题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2025-03-30 09:00:00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99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26822" name=""/>
                    <pic:cNvPicPr>
                      <a:picLocks noChangeAspect="1"/>
                    </pic:cNvPicPr>
                  </pic:nvPicPr>
                  <pic:blipFill>
                    <a:blip xmlns:r="http://schemas.openxmlformats.org/officeDocument/2006/relationships" r:embed="rId6"/>
                    <a:stretch>
                      <a:fillRect/>
                    </a:stretch>
                  </pic:blipFill>
                  <pic:spPr>
                    <a:xfrm>
                      <a:off x="0" y="0"/>
                      <a:ext cx="5486400" cy="3484999"/>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2020年，来自川北医学院附属医院风湿免疫科的 Chuanmei Xie , Jing Jiang , Jianping Liu , Guohua Yuan （通讯作者） , Zhenyi Zhao 在</w:t>
      </w:r>
      <w:r>
        <w:rPr>
          <w:rStyle w:val="any"/>
          <w:rFonts w:ascii="Microsoft YaHei UI" w:eastAsia="Microsoft YaHei UI" w:hAnsi="Microsoft YaHei UI" w:cs="Microsoft YaHei UI"/>
          <w:b w:val="0"/>
          <w:bCs w:val="0"/>
          <w:i w:val="0"/>
          <w:iCs w:val="0"/>
          <w:spacing w:val="9"/>
          <w:sz w:val="21"/>
          <w:szCs w:val="21"/>
        </w:rPr>
        <w:t>Annals of Translational Medicine 期刊发表了一篇题目为：</w:t>
      </w:r>
      <w:r>
        <w:rPr>
          <w:rStyle w:val="any"/>
          <w:rFonts w:ascii="Microsoft YaHei UI" w:eastAsia="Microsoft YaHei UI" w:hAnsi="Microsoft YaHei UI" w:cs="Microsoft YaHei UI"/>
          <w:b w:val="0"/>
          <w:bCs w:val="0"/>
          <w:i w:val="0"/>
          <w:iCs w:val="0"/>
          <w:spacing w:val="9"/>
          <w:sz w:val="21"/>
          <w:szCs w:val="21"/>
        </w:rPr>
        <w:t>Ginkgolide B attenuates collagen-induced rheumatoid arthritis and regulates fibroblast-like synoviocytes-mediated apoptosis and inflammation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4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90169" name=""/>
                    <pic:cNvPicPr>
                      <a:picLocks noChangeAspect="1"/>
                    </pic:cNvPicPr>
                  </pic:nvPicPr>
                  <pic:blipFill>
                    <a:blip xmlns:r="http://schemas.openxmlformats.org/officeDocument/2006/relationships" r:embed="rId7"/>
                    <a:stretch>
                      <a:fillRect/>
                    </a:stretch>
                  </pic:blipFill>
                  <pic:spPr>
                    <a:xfrm>
                      <a:off x="0" y="0"/>
                      <a:ext cx="5486400" cy="34442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9"/>
          <w:sz w:val="21"/>
          <w:szCs w:val="21"/>
          <w:shd w:val="clear" w:color="auto" w:fill="FFFFFF"/>
        </w:rPr>
        <w:t>2025年3月，国际著名职业学术打假人René Aquarius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91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56650" name=""/>
                    <pic:cNvPicPr>
                      <a:picLocks noChangeAspect="1"/>
                    </pic:cNvPicPr>
                  </pic:nvPicPr>
                  <pic:blipFill>
                    <a:blip xmlns:r="http://schemas.openxmlformats.org/officeDocument/2006/relationships" r:embed="rId8"/>
                    <a:stretch>
                      <a:fillRect/>
                    </a:stretch>
                  </pic:blipFill>
                  <pic:spPr>
                    <a:xfrm>
                      <a:off x="0" y="0"/>
                      <a:ext cx="5486400" cy="7091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https://pubpeer.com/publications/3CEDC22A36C1400AAC0113FF09626D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62439"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233&amp;idx=1&amp;sn=aa2a4cbfb21cd349d38386305b714d19&amp;chksm=c07c2397382ee03a4e292aecec1cc77497ed3af8349198876941f92712a7942920ae53a15178&amp;scene=126&amp;sessionid=17432985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