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论文内外均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失守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？上海市第一人民医院骨科副主任研究遭质疑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13:01:22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‘Exosomes From M2 Macrophage Promote Peritendinous Fibrosis Posterior Tendon Injury via the MiR-15b-5p/FGF-1/7/9 Pathway by Delivery of circRNA-Ep400’ 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巨噬细胞外泌体通过递送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circRNA-Ep400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miR-15b-5p/FGF-1/7/9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通路促进肌腱损伤后纤维化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10.3389/fcell.2021.595911 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Yinxian Yu , Binbin Sun , Zhuoying Wang , Mengkai Yang , Zhi Cui , Subin Lin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Mingming Jin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Chengqing Yi</w:t>
      </w:r>
      <w:r>
        <w:rPr>
          <w:rStyle w:val="any"/>
          <w:rFonts w:ascii="PMingLiU" w:eastAsia="PMingLiU" w:hAnsi="PMingLiU" w:cs="PMingLiU"/>
          <w:spacing w:val="8"/>
        </w:rPr>
        <w:t>（通讯作者，副主任）共同完成，通讯作者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Chengqing Yi </w:t>
      </w:r>
      <w:r>
        <w:rPr>
          <w:rStyle w:val="any"/>
          <w:rFonts w:ascii="PMingLiU" w:eastAsia="PMingLiU" w:hAnsi="PMingLiU" w:cs="PMingLiU"/>
          <w:spacing w:val="8"/>
        </w:rPr>
        <w:t>单位为上海市第一人民医院骨科，通讯作者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Mingming Jin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上海健康医学院上海市分子影像重点实验室。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31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该论文中的一幅图像与另一篇无关论文中的图像部分重叠。后发表的论文似乎显示了更大的视野，这表明可能存在一个共同的第三方参与了这两篇论文的研究。这两篇论文之间似乎没有共同作者。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29218245</w:t>
      </w:r>
      <w:r>
        <w:rPr>
          <w:rStyle w:val="any"/>
          <w:rFonts w:ascii="PMingLiU" w:eastAsia="PMingLiU" w:hAnsi="PMingLiU" w:cs="PMingLiU"/>
          <w:spacing w:val="8"/>
        </w:rPr>
        <w:t>，相关讨论见：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https://pubpeer.com/publications/2F6B8FD92DF608970B09757EA101DF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Frontiers in Cell and Developmental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10.3389/fcell.2021.595911</w:t>
      </w:r>
      <w:r>
        <w:rPr>
          <w:rStyle w:val="any"/>
          <w:rFonts w:ascii="PMingLiU" w:eastAsia="PMingLiU" w:hAnsi="PMingLiU" w:cs="PMingLiU"/>
          <w:spacing w:val="8"/>
        </w:rPr>
        <w:t>，相关讨论见：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https://pubpeer.com/publications/3BFB5FD28681B1AC36AF6214EFC04F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50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评论人进一步指出：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中的一张图像似乎是相同的（经过纵横比的改变），但条件却不同。请问作者能否提供原始未裁剪的扫描图像？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3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62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23&amp;idx=4&amp;sn=ed5b3441b5334e028b6f26e5803d5165&amp;chksm=c391ba6fbad39b581d13521e396bc9bf64d62e63cbf48b625bb1a90ee5f8b7a3ce062dbba487&amp;scene=126&amp;sessionid=17433133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33011264893748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