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第三方操控？山东大学齐鲁医院原脊柱外科主任论文图像疑似来自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15:44:30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Drug Design, Development and Therapy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‘Resveratrol Protects Osteoblasts Against Dexamethasone-Induced Cytotoxicity Through Activation of AMP-Activated Protein Kinase’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白藜芦醇通过激活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AMPK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保护成骨细胞免受地塞米松诱导的细胞毒性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10.2147/dddt.s266502</w:t>
      </w:r>
      <w:r>
        <w:rPr>
          <w:rStyle w:val="any"/>
          <w:rFonts w:ascii="PMingLiU" w:eastAsia="PMingLiU" w:hAnsi="PMingLiU" w:cs="PMingLiU"/>
          <w:spacing w:val="8"/>
        </w:rPr>
        <w:t>）因数据问题引发质疑。该研究由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Liang Wang , Qiushi Li , Haibo Yan , Guangjun Jiao , Hongliang Wang , Hai Chi , Hongming Zhou , Lu Chen , Yu Shan 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Yunzhen Chen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通讯作者，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212529"/>
          <w:spacing w:val="0"/>
          <w:sz w:val="26"/>
          <w:szCs w:val="26"/>
          <w:shd w:val="clear" w:color="auto" w:fill="FFFFFF"/>
        </w:rPr>
        <w:t>原脊柱外科主任</w:t>
      </w:r>
      <w:r>
        <w:rPr>
          <w:rStyle w:val="any"/>
          <w:rFonts w:ascii="PMingLiU" w:eastAsia="PMingLiU" w:hAnsi="PMingLiU" w:cs="PMingLiU"/>
          <w:spacing w:val="8"/>
        </w:rPr>
        <w:t>）共同完成，通讯单位为</w:t>
      </w:r>
      <w:r>
        <w:rPr>
          <w:rStyle w:val="any"/>
          <w:rFonts w:ascii="PMingLiU" w:eastAsia="PMingLiU" w:hAnsi="PMingLiU" w:cs="PMingLiU"/>
          <w:spacing w:val="8"/>
        </w:rPr>
        <w:t>山东大学齐鲁医院骨科。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0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2348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指出本文结果与早前研究图像重复：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这篇论文中的两个</w:t>
      </w:r>
      <w:r>
        <w:rPr>
          <w:rStyle w:val="any"/>
          <w:rFonts w:ascii="Times New Roman" w:eastAsia="Times New Roman" w:hAnsi="Times New Roman" w:cs="Times New Roman"/>
          <w:spacing w:val="8"/>
        </w:rPr>
        <w:t>FACS</w:t>
      </w:r>
      <w:r>
        <w:rPr>
          <w:rStyle w:val="any"/>
          <w:rFonts w:ascii="PMingLiU" w:eastAsia="PMingLiU" w:hAnsi="PMingLiU" w:cs="PMingLiU"/>
          <w:spacing w:val="8"/>
        </w:rPr>
        <w:t>图看起来与另一篇论文中的图完全相同，但我没有看到共同的作者或单位。令人担忧的是，后者论文中图表的分辨率高于前者，暗示可能有一个共同的第三方参与。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1D</w:t>
      </w:r>
      <w:r>
        <w:rPr>
          <w:rStyle w:val="any"/>
          <w:rFonts w:ascii="PMingLiU" w:eastAsia="PMingLiU" w:hAnsi="PMingLiU" w:cs="PMingLiU"/>
          <w:spacing w:val="8"/>
        </w:rPr>
        <w:t>，发表于《药物设计、开发与治疗》期刊（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</w:rPr>
        <w:t>DOI: 10.2147/dddt.s266502</w:t>
      </w:r>
      <w:r>
        <w:rPr>
          <w:rStyle w:val="any"/>
          <w:rFonts w:ascii="PMingLiU" w:eastAsia="PMingLiU" w:hAnsi="PMingLiU" w:cs="PMingLiU"/>
          <w:spacing w:val="8"/>
        </w:rPr>
        <w:t>，讨论链接：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https://pubpeer.com/publications/F0F0569320AA144D53689ED08B38F7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2A</w:t>
      </w:r>
      <w:r>
        <w:rPr>
          <w:rStyle w:val="any"/>
          <w:rFonts w:ascii="PMingLiU" w:eastAsia="PMingLiU" w:hAnsi="PMingLiU" w:cs="PMingLiU"/>
          <w:spacing w:val="8"/>
        </w:rPr>
        <w:t>，发表于《肿瘤学快报》期刊（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</w:rPr>
        <w:t>DOI: 10.3892/ol.2018.8486</w:t>
      </w:r>
      <w:r>
        <w:rPr>
          <w:rStyle w:val="any"/>
          <w:rFonts w:ascii="PMingLiU" w:eastAsia="PMingLiU" w:hAnsi="PMingLiU" w:cs="PMingLiU"/>
          <w:spacing w:val="8"/>
        </w:rPr>
        <w:t>，讨论链接：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https://pubpeer.com/publications/438100E7087A891E84E5C05D643608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453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4234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https://pubpeer.com/publications/F0F0569320AA144D53689ED08B38F7#1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齐鲁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齐鲁医院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101&amp;idx=3&amp;sn=7db959748dfa47a1eb57f6ba6f671fcb&amp;chksm=c3a198ef2269096cdbd0b2b334fbc86b51d711a8d9c2cc7c1acf984e6a1dd677e7be38e8d665&amp;scene=126&amp;sessionid=174326859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707875792094035969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