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迁移还是侵袭？安徽医科大学第一附属医院和第二附属医院妇产科科主任合作研究遭质疑</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学术深瞳</w:t>
        </w:r>
      </w:hyperlink>
      <w:bookmarkEnd w:id="0"/>
      <w:r>
        <w:rPr>
          <w:rStyle w:val="richmediametalistem"/>
          <w:rFonts w:ascii="Times New Roman" w:eastAsia="Times New Roman" w:hAnsi="Times New Roman" w:cs="Times New Roman"/>
          <w:color w:val="A5A5A5"/>
          <w:spacing w:val="8"/>
          <w:sz w:val="23"/>
          <w:szCs w:val="23"/>
        </w:rPr>
        <w:t>2025-03-27 11:39:54</w:t>
      </w:r>
      <w:r>
        <w:rPr>
          <w:rStyle w:val="richmediametalistem"/>
          <w:rFonts w:ascii="PMingLiU" w:eastAsia="PMingLiU" w:hAnsi="PMingLiU" w:cs="PMingLiU"/>
          <w:color w:val="A5A5A5"/>
          <w:spacing w:val="8"/>
          <w:sz w:val="23"/>
          <w:szCs w:val="23"/>
        </w:rPr>
        <w:t>广东</w:t>
      </w:r>
    </w:p>
    <w:p>
      <w:pPr>
        <w:spacing w:before="0" w:after="0" w:line="384" w:lineRule="atLeast"/>
        <w:ind w:left="300" w:right="300" w:firstLine="480"/>
        <w:rPr>
          <w:rStyle w:val="any"/>
          <w:rFonts w:ascii="Times New Roman" w:eastAsia="Times New Roman" w:hAnsi="Times New Roman" w:cs="Times New Roman"/>
          <w:spacing w:val="8"/>
        </w:rPr>
      </w:pPr>
      <w:r>
        <w:rPr>
          <w:rStyle w:val="any"/>
          <w:rFonts w:ascii="PMingLiU" w:eastAsia="PMingLiU" w:hAnsi="PMingLiU" w:cs="PMingLiU"/>
          <w:spacing w:val="8"/>
        </w:rPr>
        <w:t>近日，发表于《</w:t>
      </w:r>
      <w:r>
        <w:rPr>
          <w:rStyle w:val="any"/>
          <w:rFonts w:ascii="Times New Roman" w:eastAsia="Times New Roman" w:hAnsi="Times New Roman" w:cs="Times New Roman"/>
          <w:spacing w:val="8"/>
        </w:rPr>
        <w:t>Scientific Reports</w:t>
      </w:r>
      <w:r>
        <w:rPr>
          <w:rStyle w:val="any"/>
          <w:rFonts w:ascii="PMingLiU" w:eastAsia="PMingLiU" w:hAnsi="PMingLiU" w:cs="PMingLiU"/>
          <w:spacing w:val="8"/>
        </w:rPr>
        <w:t>》期刊的研究</w:t>
      </w:r>
      <w:r>
        <w:rPr>
          <w:rStyle w:val="any"/>
          <w:rFonts w:ascii="Times New Roman" w:eastAsia="Times New Roman" w:hAnsi="Times New Roman" w:cs="Times New Roman"/>
          <w:b/>
          <w:bCs/>
          <w:spacing w:val="8"/>
        </w:rPr>
        <w:t>‘NLRC5 promotes endometrial carcinoma progression by regulating NF-κB pathway-mediated mismatch repair gene deficiency’ NLRC5</w:t>
      </w:r>
      <w:r>
        <w:rPr>
          <w:rStyle w:val="any"/>
          <w:rFonts w:ascii="PMingLiU" w:eastAsia="PMingLiU" w:hAnsi="PMingLiU" w:cs="PMingLiU"/>
          <w:b/>
          <w:bCs/>
          <w:spacing w:val="8"/>
        </w:rPr>
        <w:t>通过调控</w:t>
      </w:r>
      <w:r>
        <w:rPr>
          <w:rStyle w:val="any"/>
          <w:rFonts w:ascii="Times New Roman" w:eastAsia="Times New Roman" w:hAnsi="Times New Roman" w:cs="Times New Roman"/>
          <w:b/>
          <w:bCs/>
          <w:spacing w:val="8"/>
        </w:rPr>
        <w:t>NF-κB</w:t>
      </w:r>
      <w:r>
        <w:rPr>
          <w:rStyle w:val="any"/>
          <w:rFonts w:ascii="PMingLiU" w:eastAsia="PMingLiU" w:hAnsi="PMingLiU" w:cs="PMingLiU"/>
          <w:b/>
          <w:bCs/>
          <w:spacing w:val="8"/>
        </w:rPr>
        <w:t>通路介导的错配修复基因缺陷促进子宫内膜癌进展</w:t>
      </w:r>
      <w:r>
        <w:rPr>
          <w:rStyle w:val="any"/>
          <w:rFonts w:ascii="PMingLiU" w:eastAsia="PMingLiU" w:hAnsi="PMingLiU" w:cs="PMingLiU"/>
          <w:spacing w:val="8"/>
        </w:rPr>
        <w:t>（</w:t>
      </w:r>
      <w:r>
        <w:rPr>
          <w:rStyle w:val="any"/>
          <w:rFonts w:ascii="Times New Roman" w:eastAsia="Times New Roman" w:hAnsi="Times New Roman" w:cs="Times New Roman"/>
          <w:spacing w:val="8"/>
        </w:rPr>
        <w:t xml:space="preserve">doi: 10.1038/s41598-024-63457-2 </w:t>
      </w:r>
      <w:r>
        <w:rPr>
          <w:rStyle w:val="any"/>
          <w:rFonts w:ascii="PMingLiU" w:eastAsia="PMingLiU" w:hAnsi="PMingLiU" w:cs="PMingLiU"/>
          <w:spacing w:val="8"/>
        </w:rPr>
        <w:t>）因实验图像问题引发质疑。该研究由</w:t>
      </w:r>
      <w:r>
        <w:rPr>
          <w:rStyle w:val="any"/>
          <w:rFonts w:ascii="Times New Roman" w:eastAsia="Times New Roman" w:hAnsi="Times New Roman" w:cs="Times New Roman"/>
          <w:spacing w:val="8"/>
        </w:rPr>
        <w:t>Xiaojing Liu , Haiqing Zhu , Bao Guo , Jiahua Chen , Junhui Zhang , Tao Wang , Jing Zhang , Wenjun Shan , Junchi Zou , </w:t>
      </w:r>
      <w:r>
        <w:rPr>
          <w:rStyle w:val="any"/>
          <w:rFonts w:ascii="Times New Roman" w:eastAsia="Times New Roman" w:hAnsi="Times New Roman" w:cs="Times New Roman"/>
          <w:b/>
          <w:bCs/>
          <w:spacing w:val="8"/>
        </w:rPr>
        <w:t>Yunxia Cao</w:t>
      </w:r>
      <w:r>
        <w:rPr>
          <w:rStyle w:val="any"/>
          <w:rFonts w:ascii="PMingLiU" w:eastAsia="PMingLiU" w:hAnsi="PMingLiU" w:cs="PMingLiU"/>
          <w:spacing w:val="8"/>
        </w:rPr>
        <w:t>（通讯作者，曾任科主任、安徽医科大学曾任校长）</w:t>
      </w:r>
      <w:r>
        <w:rPr>
          <w:rStyle w:val="any"/>
          <w:rFonts w:ascii="Times New Roman" w:eastAsia="Times New Roman" w:hAnsi="Times New Roman" w:cs="Times New Roman"/>
          <w:spacing w:val="8"/>
        </w:rPr>
        <w:t xml:space="preserve">  , </w:t>
      </w:r>
      <w:r>
        <w:rPr>
          <w:rStyle w:val="any"/>
          <w:rFonts w:ascii="Times New Roman" w:eastAsia="Times New Roman" w:hAnsi="Times New Roman" w:cs="Times New Roman"/>
          <w:b/>
          <w:bCs/>
          <w:spacing w:val="8"/>
        </w:rPr>
        <w:t>Bing Wei </w:t>
      </w:r>
      <w:r>
        <w:rPr>
          <w:rStyle w:val="any"/>
          <w:rFonts w:ascii="PMingLiU" w:eastAsia="PMingLiU" w:hAnsi="PMingLiU" w:cs="PMingLiU"/>
          <w:spacing w:val="8"/>
        </w:rPr>
        <w:t>（通讯作者，科主任）</w:t>
      </w:r>
      <w:r>
        <w:rPr>
          <w:rStyle w:val="any"/>
          <w:rFonts w:ascii="Times New Roman" w:eastAsia="Times New Roman" w:hAnsi="Times New Roman" w:cs="Times New Roman"/>
          <w:spacing w:val="8"/>
        </w:rPr>
        <w:t xml:space="preserve"> , Lei Zhan</w:t>
      </w:r>
      <w:r>
        <w:rPr>
          <w:rStyle w:val="any"/>
          <w:rFonts w:ascii="PMingLiU" w:eastAsia="PMingLiU" w:hAnsi="PMingLiU" w:cs="PMingLiU"/>
          <w:spacing w:val="8"/>
        </w:rPr>
        <w:t>（通讯作者）共同完成，通讯作者</w:t>
      </w:r>
      <w:r>
        <w:rPr>
          <w:rStyle w:val="any"/>
          <w:rFonts w:ascii="Times New Roman" w:eastAsia="Times New Roman" w:hAnsi="Times New Roman" w:cs="Times New Roman"/>
          <w:spacing w:val="8"/>
        </w:rPr>
        <w:t>Lei Zhan</w:t>
      </w:r>
      <w:r>
        <w:rPr>
          <w:rStyle w:val="any"/>
          <w:rFonts w:ascii="PMingLiU" w:eastAsia="PMingLiU" w:hAnsi="PMingLiU" w:cs="PMingLiU"/>
          <w:spacing w:val="8"/>
        </w:rPr>
        <w:t>和</w:t>
      </w:r>
      <w:r>
        <w:rPr>
          <w:rStyle w:val="any"/>
          <w:rFonts w:ascii="Times New Roman" w:eastAsia="Times New Roman" w:hAnsi="Times New Roman" w:cs="Times New Roman"/>
          <w:spacing w:val="8"/>
        </w:rPr>
        <w:t>Bing Wei</w:t>
      </w:r>
      <w:r>
        <w:rPr>
          <w:rStyle w:val="any"/>
          <w:rFonts w:ascii="PMingLiU" w:eastAsia="PMingLiU" w:hAnsi="PMingLiU" w:cs="PMingLiU"/>
          <w:spacing w:val="8"/>
        </w:rPr>
        <w:t>单位为安徽医科大学第二附属医院妇产科，通讯作者</w:t>
      </w:r>
      <w:r>
        <w:rPr>
          <w:rStyle w:val="any"/>
          <w:rFonts w:ascii="Times New Roman" w:eastAsia="Times New Roman" w:hAnsi="Times New Roman" w:cs="Times New Roman"/>
          <w:spacing w:val="8"/>
        </w:rPr>
        <w:t> Yunxia Cao</w:t>
      </w:r>
      <w:r>
        <w:rPr>
          <w:rStyle w:val="any"/>
          <w:rFonts w:ascii="PMingLiU" w:eastAsia="PMingLiU" w:hAnsi="PMingLiU" w:cs="PMingLiU"/>
          <w:spacing w:val="8"/>
        </w:rPr>
        <w:t>单位为</w:t>
      </w:r>
      <w:r>
        <w:rPr>
          <w:rStyle w:val="any"/>
          <w:rFonts w:ascii="PMingLiU" w:eastAsia="PMingLiU" w:hAnsi="PMingLiU" w:cs="PMingLiU"/>
          <w:spacing w:val="8"/>
        </w:rPr>
        <w:t>安徽医科大学第一附属医院妇产科。</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270256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4116877" name=""/>
                    <pic:cNvPicPr>
                      <a:picLocks noChangeAspect="1"/>
                    </pic:cNvPicPr>
                  </pic:nvPicPr>
                  <pic:blipFill>
                    <a:blip xmlns:r="http://schemas.openxmlformats.org/officeDocument/2006/relationships" r:embed="rId6"/>
                    <a:stretch>
                      <a:fillRect/>
                    </a:stretch>
                  </pic:blipFill>
                  <pic:spPr>
                    <a:xfrm>
                      <a:off x="0" y="0"/>
                      <a:ext cx="5486400" cy="2702560"/>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b/>
          <w:bCs/>
          <w:spacing w:val="8"/>
        </w:rPr>
        <w:t>2025</w:t>
      </w:r>
      <w:r>
        <w:rPr>
          <w:rStyle w:val="any"/>
          <w:rFonts w:ascii="PMingLiU" w:eastAsia="PMingLiU" w:hAnsi="PMingLiU" w:cs="PMingLiU"/>
          <w:b/>
          <w:bCs/>
          <w:spacing w:val="8"/>
        </w:rPr>
        <w:t>年</w:t>
      </w:r>
      <w:r>
        <w:rPr>
          <w:rStyle w:val="any"/>
          <w:rFonts w:ascii="Times New Roman" w:eastAsia="Times New Roman" w:hAnsi="Times New Roman" w:cs="Times New Roman"/>
          <w:b/>
          <w:bCs/>
          <w:spacing w:val="8"/>
        </w:rPr>
        <w:t>3</w:t>
      </w:r>
      <w:r>
        <w:rPr>
          <w:rStyle w:val="any"/>
          <w:rFonts w:ascii="PMingLiU" w:eastAsia="PMingLiU" w:hAnsi="PMingLiU" w:cs="PMingLiU"/>
          <w:b/>
          <w:bCs/>
          <w:spacing w:val="8"/>
        </w:rPr>
        <w:t>月评论人</w:t>
      </w:r>
      <w:r>
        <w:rPr>
          <w:rStyle w:val="any"/>
          <w:rFonts w:ascii="Times New Roman" w:eastAsia="Times New Roman" w:hAnsi="Times New Roman" w:cs="Times New Roman"/>
          <w:b/>
          <w:bCs/>
          <w:spacing w:val="8"/>
        </w:rPr>
        <w:t>Sholto David</w:t>
      </w:r>
      <w:r>
        <w:rPr>
          <w:rStyle w:val="any"/>
          <w:rFonts w:ascii="PMingLiU" w:eastAsia="PMingLiU" w:hAnsi="PMingLiU" w:cs="PMingLiU"/>
          <w:b/>
          <w:bCs/>
          <w:spacing w:val="8"/>
        </w:rPr>
        <w:t>指出本文存在图像重复：</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rPr>
        <w:t>图</w:t>
      </w:r>
      <w:r>
        <w:rPr>
          <w:rStyle w:val="any"/>
          <w:rFonts w:ascii="Times New Roman" w:eastAsia="Times New Roman" w:hAnsi="Times New Roman" w:cs="Times New Roman"/>
          <w:spacing w:val="8"/>
        </w:rPr>
        <w:t xml:space="preserve"> 5 </w:t>
      </w:r>
      <w:r>
        <w:rPr>
          <w:rStyle w:val="any"/>
          <w:rFonts w:ascii="PMingLiU" w:eastAsia="PMingLiU" w:hAnsi="PMingLiU" w:cs="PMingLiU"/>
          <w:spacing w:val="8"/>
        </w:rPr>
        <w:t>和图</w:t>
      </w:r>
      <w:r>
        <w:rPr>
          <w:rStyle w:val="any"/>
          <w:rFonts w:ascii="Times New Roman" w:eastAsia="Times New Roman" w:hAnsi="Times New Roman" w:cs="Times New Roman"/>
          <w:spacing w:val="8"/>
        </w:rPr>
        <w:t xml:space="preserve"> 1</w:t>
      </w:r>
      <w:r>
        <w:rPr>
          <w:rStyle w:val="any"/>
          <w:rFonts w:ascii="PMingLiU" w:eastAsia="PMingLiU" w:hAnsi="PMingLiU" w:cs="PMingLiU"/>
          <w:spacing w:val="8"/>
        </w:rPr>
        <w:t>：绿色矩形中的图像显示的是细胞迁移还是细胞侵袭？请作者再检查一下好吗？</w:t>
      </w:r>
    </w:p>
    <w:p>
      <w:pPr>
        <w:spacing w:before="0" w:after="0" w:line="384" w:lineRule="atLeast"/>
        <w:ind w:left="300" w:right="300"/>
        <w:jc w:val="center"/>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rPr>
        <w:drawing>
          <wp:inline>
            <wp:extent cx="5486400" cy="603237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585866" name=""/>
                    <pic:cNvPicPr>
                      <a:picLocks noChangeAspect="1"/>
                    </pic:cNvPicPr>
                  </pic:nvPicPr>
                  <pic:blipFill>
                    <a:blip xmlns:r="http://schemas.openxmlformats.org/officeDocument/2006/relationships" r:embed="rId7"/>
                    <a:stretch>
                      <a:fillRect/>
                    </a:stretch>
                  </pic:blipFill>
                  <pic:spPr>
                    <a:xfrm>
                      <a:off x="0" y="0"/>
                      <a:ext cx="5486400" cy="6032377"/>
                    </a:xfrm>
                    <a:prstGeom prst="rect">
                      <a:avLst/>
                    </a:prstGeom>
                  </pic:spPr>
                </pic:pic>
              </a:graphicData>
            </a:graphic>
          </wp:inline>
        </w:drawing>
      </w:r>
    </w:p>
    <w:p>
      <w:pPr>
        <w:spacing w:before="0" w:after="120" w:line="384" w:lineRule="atLeast"/>
        <w:ind w:left="300" w:right="300" w:firstLine="0"/>
        <w:rPr>
          <w:rStyle w:val="any"/>
          <w:rFonts w:ascii="Times New Roman" w:eastAsia="Times New Roman" w:hAnsi="Times New Roman" w:cs="Times New Roman"/>
          <w:spacing w:val="8"/>
        </w:rPr>
      </w:pP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消息来源：</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sz w:val="23"/>
          <w:szCs w:val="23"/>
        </w:rPr>
        <w:t>https://pubpeer.com/publications/203235FE7B24F8F872796ABE527C16#1</w:t>
      </w:r>
    </w:p>
    <w:p>
      <w:pPr>
        <w:spacing w:before="0" w:after="120" w:line="384" w:lineRule="atLeast"/>
        <w:ind w:left="300" w:right="300" w:firstLine="0"/>
        <w:rPr>
          <w:rStyle w:val="any"/>
          <w:rFonts w:ascii="Times New Roman" w:eastAsia="Times New Roman" w:hAnsi="Times New Roman" w:cs="Times New Roman"/>
          <w:spacing w:val="8"/>
        </w:rPr>
      </w:pPr>
      <w:r>
        <w:rPr>
          <w:rStyle w:val="any"/>
          <w:rFonts w:ascii="PMingLiU" w:eastAsia="PMingLiU" w:hAnsi="PMingLiU" w:cs="PMingLiU"/>
          <w:spacing w:val="8"/>
          <w:sz w:val="23"/>
          <w:szCs w:val="23"/>
        </w:rPr>
        <w:t>如需论文查重，请联系微信号</w:t>
      </w:r>
      <w:r>
        <w:rPr>
          <w:rStyle w:val="any"/>
          <w:rFonts w:ascii="Times New Roman" w:eastAsia="Times New Roman" w:hAnsi="Times New Roman" w:cs="Times New Roman"/>
          <w:spacing w:val="8"/>
          <w:sz w:val="23"/>
          <w:szCs w:val="23"/>
        </w:rPr>
        <w:t>xueshushentong</w:t>
      </w:r>
    </w:p>
    <w:p>
      <w:pPr>
        <w:pStyle w:val="topicp"/>
        <w:pBdr>
          <w:top w:val="none" w:sz="0" w:space="0" w:color="auto"/>
          <w:left w:val="none" w:sz="0" w:space="0" w:color="auto"/>
          <w:bottom w:val="none" w:sz="0" w:space="0" w:color="auto"/>
          <w:right w:val="none" w:sz="0" w:space="0" w:color="auto"/>
        </w:pBdr>
        <w:spacing w:before="150" w:after="150" w:line="384" w:lineRule="atLeast"/>
        <w:ind w:left="300" w:right="300"/>
        <w:rPr>
          <w:rStyle w:val="any"/>
          <w:rFonts w:ascii="Times New Roman" w:eastAsia="Times New Roman" w:hAnsi="Times New Roman" w:cs="Times New Roman"/>
          <w:spacing w:val="8"/>
        </w:rPr>
      </w:pPr>
      <w:hyperlink r:id="rId8" w:anchor="wechat_redirect" w:tgtFrame="_blank" w:tooltip="安徽医科大学第二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安徽医科大学第二附属医院</w:t>
        </w:r>
      </w:hyperlink>
      <w:hyperlink r:id="rId9" w:anchor="wechat_redirect" w:tgtFrame="_blank" w:tooltip="安徽医科大学第一附属医院" w:history="1">
        <w:r>
          <w:rPr>
            <w:rStyle w:val="topica"/>
            <w:rFonts w:ascii="Times New Roman" w:eastAsia="Times New Roman" w:hAnsi="Times New Roman" w:cs="Times New Roman"/>
            <w:color w:val="576B95"/>
            <w:spacing w:val="8"/>
          </w:rPr>
          <w:t>#</w:t>
        </w:r>
        <w:r>
          <w:rPr>
            <w:rStyle w:val="topica"/>
            <w:rFonts w:ascii="PMingLiU" w:eastAsia="PMingLiU" w:hAnsi="PMingLiU" w:cs="PMingLiU"/>
            <w:color w:val="576B95"/>
            <w:spacing w:val="8"/>
          </w:rPr>
          <w:t>安徽医科大学第一附属医院</w:t>
        </w:r>
      </w:hyperlink>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 w:type="character" w:customStyle="1" w:styleId="topica">
    <w:name w:val="topic_a"/>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NzY3NzY3Nw==&amp;mid=2247500055&amp;idx=4&amp;sn=c9b4acbd0e23b4dbd5b048cd0148a35f&amp;chksm=c3eaefe9248bca005ac202bf8f5169f0d9e0ca82ac3d62fd3efa91efd908413083bf54563896&amp;scene=126&amp;sessionid=1743268593"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hyperlink" Target="https://mp.weixin.qq.com/mp/appmsgalbum?__biz=MzkyNzY3NzY3Nw==&amp;action=getalbum&amp;album_id=3880330145873182740" TargetMode="External" /><Relationship Id="rId9" Type="http://schemas.openxmlformats.org/officeDocument/2006/relationships/hyperlink" Target="https://mp.weixin.qq.com/mp/appmsgalbum?__biz=MzkyNzY3NzY3Nw==&amp;action=getalbum&amp;album_id=3687508211302727682" TargetMode="Externa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