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国际牙医学院院士、天津医科大学口腔医院副院长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91100" cy="3800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42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https://www.nature.com/articles/s41598-024-69933-z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04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邓嘉胤，博士，主任医师，博、硕士生导师。现任天津医科大学口腔医学院、口腔医院党委副书记、副院长。现为天津市教学名师，牙周病学科带头人，《牙周病学》课程负责人。国际牙医学院院士、兼任中华口腔医学会牙周病专业委员会委员、天津市口腔医学会常务理事、天津市牙周病专业委员会副主任委员等职。长期从事牙周炎的病因和机制、牙周病与全身系统性疾病的关系、口腔组织缺损的修复及再生机制、再生材料的设计开发与临床转化方面的研究，先后主持和参与国家自然科学基金、天津市自然科学基金、国家重点研发计划项目等各类科研项目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余项。在国内外刊物上发表学术论文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余篇，获实用新型专利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项，获天津市科技进步奖二等奖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项。作为主编出版教材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部，获得省部级教学成果奖一等奖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项。擅长牙周疑难病症诊断与治疗、牙周病多学科综合治疗和设计、牙种植及植体周炎的防治。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https://pubpeer.com/publications/7F3D3509E8789DF31AC8BECA9319A4#1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3&amp;sn=924f205b0676fbeb7db87b2b84f7ce98&amp;chksm=c3daf9d2f634c911a1ea730270c8cc11c4c880568d8bce2ec735d838efcf51e0b5a2234457d7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