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同济大学附属上海市第十人民医院泌尿外科彭波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Cryptopelta tarltoni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各种类型的重复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19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31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25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72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13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Lei Yin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Cryptopelta tarltoni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我们衷心感谢您仔细审阅我们的出版物，并提请我们注意这一错误。我们对这可能给读者带来的任何困惑深表遗憾。请在下面找到我们对您的评论的回应。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在检查了原始数据后，我们发现重复图片的错误是由于不注意排版造成的。这些错误已在下文所附的修订图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5G</w:t>
      </w:r>
      <w:r>
        <w:rPr>
          <w:rStyle w:val="any"/>
          <w:rFonts w:ascii="PMingLiU" w:eastAsia="PMingLiU" w:hAnsi="PMingLiU" w:cs="PMingLiU"/>
          <w:spacing w:val="8"/>
        </w:rPr>
        <w:t>中得到纠正。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716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48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。如随附的原始图像所示，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SH-NR1B2</w:t>
      </w:r>
      <w:r>
        <w:rPr>
          <w:rStyle w:val="any"/>
          <w:rFonts w:ascii="PMingLiU" w:eastAsia="PMingLiU" w:hAnsi="PMingLiU" w:cs="PMingLiU"/>
          <w:spacing w:val="8"/>
        </w:rPr>
        <w:t>波段的遗漏是由于图像裁剪过程中的标签错误造成的。这一错误现已在下文所附的修订图中得到纠正。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525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24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正式解决这些问题，我们将向该杂志提交一份更正。重要的是，这些更正不会影响我们结论的有效性。对于这个无意的错误可能造成的任何不便，我们深表歉意。如果您需要任何进一步的信息，请随时与我们联系。我们将提供全面的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https://jeccr.biomedcentral.com/articles/10.1186/s13046-019-1344-3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24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彭波，男，中国国籍，上海市第十人民医院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，泌尿外科主任医师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南京医科大学博导。擅长泌尿系肿瘤、结石、前列腺疾患、尿道狭窄、女性泌尿外科、泌尿生殖系畸形、腔内泌尿外科的手术与诊治。熟练掌握泌尿外科微创治疗技术包括腹腔镜下泌尿外科手术、输尿管镜治疗、经尿道膀胱、前列腺电切除术等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篇，其中中华系列杂志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篇。参编著作两部《泌尿外科住院医师手册精要》《现代临床泌尿外科学》。承担上海市卫生局科研课题两项，国家计生委课题一项。荣获部队医疗成果三等奖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项、中华医学奖一项、国家教委科技进步奖一等奖一项，上海市科技奖二等奖一项。《生理盐水中的前列腺电切术治疗高龄高危前列腺增生症》荣获上海市第十人民医院首届新技术一等奖。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https://pubpeer.com/publications/0CCA45713A482DFB5CBBEB81C0BEA6#2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1&amp;sn=c8ce75d5597e6e097a2a572e20eaf087&amp;chksm=c3011137dc6b819d2d68688cc2829575724c11c976b1fa322b5128bbf2d949e99629b7204e95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