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网友来信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|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用药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“15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天变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致胚胎不幸夭折！患者颤抖追真相，愤而实名揭露医生篡改病历、践踏患者尊严的恶劣行径！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崔健同志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17:53:23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12344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9526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  <w:sz w:val="21"/>
          <w:szCs w:val="21"/>
        </w:rPr>
        <w:t>接网友举报：这是一场用10万元血汗钱、365天身心煎熬换来的噩梦，更是一份被权力与傲慢碾碎的患者尊严实录！</w:t>
      </w: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9A3030"/>
          <w:spacing w:val="9"/>
        </w:rPr>
        <w:t>医疗失职：人命关天的处方，竟成“草稿纸”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广州医科大学附属第三医院生殖医学中心副主任医师李斯晨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，在试管婴儿胚胎移植的关键环节，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公然将维系妊娠的黄体酮用药量从15天错开成2天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——这相当于在百米高空撤走最后一道安全绳！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14427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2132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408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52101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730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21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错开成2天药量的取药单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150284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3924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02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</w:pP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事后封存病历中显示的用药单存档病历用药情况（离奇变成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15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天用量）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卫健委行政处罚铁证如山，但更令人发指的是：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事故发生后，李斯晨竟篡改病历、毁灭证据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，把《医疗纠纷预防和处理条例》踩在脚下。当患者质问时，她冷脸甩出一句：“公民是自己健康的第一责任人”——原来医生失职，竟要患者用破碎的子宫和崩溃的精神买单！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511048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4598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1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</w:pP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到医院投诉当天李斯晨开的挂号记录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505450" cy="104013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1530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40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</w:pP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李斯晨重新开的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15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天药量的药单（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医院仅以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“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测试系统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”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为由解释）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b/>
          <w:bCs/>
          <w:color w:val="9A3030"/>
          <w:spacing w:val="9"/>
        </w:rPr>
        <w:t>德不配位：白大褂下的冷血官僚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从胚胎移植失败到卫健委坐实处罚，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李斯晨从未道歉、从未解释，反而在患者伤口上反复践踏：近10万元治疗费、数十次激素注射、上百次医院奔波，换来的是一句推责的“金句”和病历本上被篡改的墨迹。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当患者颤抖着追问真相，这位“副主任医师”展现的不是医者的仁心，而是权力者的傲慢——原来在某些医生眼里，患者不是需要救治的生命，而是可以随意处置的“医疗耗材”！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b/>
          <w:bCs/>
          <w:color w:val="9A3030"/>
          <w:spacing w:val="9"/>
        </w:rPr>
        <w:t>系统之恶：沉默的医院，溃烂的监管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更可怕的是，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广医三院至今未对李斯晨进行任何公开处理，任其继续披着“生殖专家”光环招摇。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当篡改病历已成事实、行政处罚早已下达，医院仍装聋作哑——这是在默许犯罪，还是在集体包庇？我们不仅要问：究竟要有多少胚胎死于草率，多少家庭破碎于渎职，才能唤醒医疗系统的良心？</w:t>
      </w:r>
    </w:p>
    <w:p>
      <w:pPr>
        <w:spacing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PMingLiU" w:eastAsia="PMingLiU" w:hAnsi="PMingLiU" w:cs="PMingLiU"/>
          <w:b/>
          <w:bCs/>
          <w:color w:val="9A3030"/>
          <w:spacing w:val="8"/>
        </w:rPr>
        <w:t>血泪诉求：我们要的不只是道歉！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1. 立即撤销李斯晨所有专家头衔与宣传——德不配位者，不配站在医学圣坛！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2. 卫健部门公开全案调查过程——让阳光照进每一个篡改的病历夹！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3. 全国医疗系统通报追责——以儆效尤，重建医患信任底线！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4. 广医三院启动内部监察程序——别再让白衣成恶行的保护色！</w:t>
      </w:r>
    </w:p>
    <w:p>
      <w:pPr>
        <w:spacing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若今日纵容一个李斯晨，明日就会有更多“李斯晨”把手术刀变成屠刀！当医生开始践踏希波克拉底誓言，当医院沦为权力寻租的黑箱，每个普通人的生命权，都将在冷冰冰的处方签上风雨飘摇！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转发即是力量，关注就是曙光——为真相，为尊严，为不让下一个母亲的血泪白流！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（本文所述证据内容均由患者家属提供）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2714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0881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5564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8677&amp;idx=1&amp;sn=1054552dcb754c9300e4f69979fe9931&amp;chksm=c2606f23dac3276a0e8ca7ec88d61350d452a297720d88e8def499195c6e8e5e4bd38c3f9fa1&amp;scene=126&amp;sessionid=174326761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