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73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5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70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30419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0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63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62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1&amp;sn=9d645f3944ab089e950c0b62a6fa04fa&amp;chksm=cecd46b85dc85bd1ea397ad47935d53e49ec139d813d935f68db581e3e2a9d8d85eb3d92a8a0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