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中国人民解放军陆军军医大学某研究团队所发文章被质疑发生图片重叠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诚信君</w:t>
      </w:r>
      <w:hyperlink r:id="rId5" w:history="1">
        <w:bookmarkStart w:id="0" w:name="js_name"/>
        <w:r>
          <w:rPr>
            <w:rStyle w:val="a"/>
            <w:rFonts w:ascii="Times New Roman" w:eastAsia="Times New Roman" w:hAnsi="Times New Roman" w:cs="Times New Roman"/>
            <w:spacing w:val="8"/>
            <w:sz w:val="23"/>
            <w:szCs w:val="23"/>
          </w:rPr>
          <w:t>iPubpeers</w:t>
        </w:r>
      </w:hyperlink>
      <w:bookmarkEnd w:id="0"/>
      <w:r>
        <w:rPr>
          <w:rStyle w:val="richmediametalistem"/>
          <w:rFonts w:ascii="Times New Roman" w:eastAsia="Times New Roman" w:hAnsi="Times New Roman" w:cs="Times New Roman"/>
          <w:color w:val="A5A5A5"/>
          <w:spacing w:val="8"/>
          <w:sz w:val="23"/>
          <w:szCs w:val="23"/>
        </w:rPr>
        <w:t>2025-03-23 10:46:10</w:t>
      </w:r>
      <w:r>
        <w:rPr>
          <w:rStyle w:val="richmediametalistem"/>
          <w:rFonts w:ascii="PMingLiU" w:eastAsia="PMingLiU" w:hAnsi="PMingLiU" w:cs="PMingLiU"/>
          <w:color w:val="A5A5A5"/>
          <w:spacing w:val="8"/>
          <w:sz w:val="23"/>
          <w:szCs w:val="23"/>
        </w:rPr>
        <w:t>云南</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6448425" cy="1043128"/>
            <wp:docPr id="10000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430076" name=""/>
                    <pic:cNvPicPr>
                      <a:picLocks noChangeAspect="1"/>
                    </pic:cNvPicPr>
                  </pic:nvPicPr>
                  <pic:blipFill>
                    <a:blip xmlns:r="http://schemas.openxmlformats.org/officeDocument/2006/relationships" r:embed="rId6"/>
                    <a:stretch>
                      <a:fillRect/>
                    </a:stretch>
                  </pic:blipFill>
                  <pic:spPr>
                    <a:xfrm>
                      <a:off x="0" y="0"/>
                      <a:ext cx="6448425" cy="1043128"/>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2021 年 6 月 25 日，中国人民解放军陆军军医大学</w:t>
      </w:r>
      <w:r>
        <w:rPr>
          <w:rStyle w:val="any"/>
          <w:rFonts w:ascii="Microsoft YaHei UI" w:eastAsia="Microsoft YaHei UI" w:hAnsi="Microsoft YaHei UI" w:cs="Microsoft YaHei UI"/>
          <w:spacing w:val="8"/>
          <w:sz w:val="23"/>
          <w:szCs w:val="23"/>
        </w:rPr>
        <w:t> Li </w:t>
      </w:r>
      <w:r>
        <w:rPr>
          <w:rStyle w:val="any"/>
          <w:rFonts w:ascii="Microsoft YaHei UI" w:eastAsia="Microsoft YaHei UI" w:hAnsi="Microsoft YaHei UI" w:cs="Microsoft YaHei UI"/>
          <w:spacing w:val="8"/>
          <w:sz w:val="23"/>
          <w:szCs w:val="23"/>
        </w:rPr>
        <w:t>Ping </w:t>
      </w:r>
      <w:r>
        <w:rPr>
          <w:rStyle w:val="any"/>
          <w:rFonts w:ascii="Microsoft YaHei UI" w:eastAsia="Microsoft YaHei UI" w:hAnsi="Microsoft YaHei UI" w:cs="Microsoft YaHei UI"/>
          <w:spacing w:val="8"/>
          <w:sz w:val="23"/>
          <w:szCs w:val="23"/>
        </w:rPr>
        <w:t>研究团队，在</w:t>
      </w:r>
      <w:r>
        <w:rPr>
          <w:rStyle w:val="any"/>
          <w:rFonts w:ascii="Microsoft YaHei UI" w:eastAsia="Microsoft YaHei UI" w:hAnsi="Microsoft YaHei UI" w:cs="Microsoft YaHei UI"/>
          <w:b/>
          <w:bCs/>
          <w:i/>
          <w:iCs/>
          <w:spacing w:val="8"/>
          <w:sz w:val="23"/>
          <w:szCs w:val="23"/>
        </w:rPr>
        <w:t>Scientific reports</w:t>
      </w:r>
      <w:r>
        <w:rPr>
          <w:rStyle w:val="any"/>
          <w:rFonts w:ascii="Microsoft YaHei UI" w:eastAsia="Microsoft YaHei UI" w:hAnsi="Microsoft YaHei UI" w:cs="Microsoft YaHei UI"/>
          <w:spacing w:val="8"/>
          <w:sz w:val="23"/>
          <w:szCs w:val="23"/>
        </w:rPr>
        <w:t>上发表的题为</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b/>
          <w:bCs/>
          <w:color w:val="407600"/>
          <w:spacing w:val="8"/>
          <w:sz w:val="23"/>
          <w:szCs w:val="23"/>
        </w:rPr>
        <w:t>Modulation of microglial phenotypes by dexmedetomidine through TREM2 reduces neuroinflammation in heatstroke</w:t>
      </w:r>
      <w:r>
        <w:rPr>
          <w:rStyle w:val="any"/>
          <w:rFonts w:ascii="Microsoft YaHei UI" w:eastAsia="Microsoft YaHei UI" w:hAnsi="Microsoft YaHei UI" w:cs="Microsoft YaHei UI"/>
          <w:b/>
          <w:bCs/>
          <w:spacing w:val="8"/>
          <w:sz w:val="23"/>
          <w:szCs w:val="23"/>
        </w:rPr>
        <w:t>”</w:t>
      </w:r>
      <w:r>
        <w:rPr>
          <w:rStyle w:val="any"/>
          <w:rFonts w:ascii="Microsoft YaHei UI" w:eastAsia="Microsoft YaHei UI" w:hAnsi="Microsoft YaHei UI" w:cs="Microsoft YaHei UI"/>
          <w:spacing w:val="8"/>
          <w:sz w:val="23"/>
          <w:szCs w:val="23"/>
        </w:rPr>
        <w:t>的研究论文，</w:t>
      </w:r>
      <w:r>
        <w:rPr>
          <w:rStyle w:val="any"/>
          <w:rFonts w:ascii="Microsoft YaHei UI" w:eastAsia="Microsoft YaHei UI" w:hAnsi="Microsoft YaHei UI" w:cs="Microsoft YaHei UI"/>
          <w:b/>
          <w:bCs/>
          <w:spacing w:val="8"/>
          <w:sz w:val="23"/>
          <w:szCs w:val="23"/>
        </w:rPr>
        <w:t>被质疑文中出现图片重叠。</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5489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15208" name=""/>
                    <pic:cNvPicPr>
                      <a:picLocks noChangeAspect="1"/>
                    </pic:cNvPicPr>
                  </pic:nvPicPr>
                  <pic:blipFill>
                    <a:blip xmlns:r="http://schemas.openxmlformats.org/officeDocument/2006/relationships" r:embed="rId7"/>
                    <a:stretch>
                      <a:fillRect/>
                    </a:stretch>
                  </pic:blipFill>
                  <pic:spPr>
                    <a:xfrm>
                      <a:off x="0" y="0"/>
                      <a:ext cx="5486400" cy="4254892"/>
                    </a:xfrm>
                    <a:prstGeom prst="rect">
                      <a:avLst/>
                    </a:prstGeom>
                  </pic:spPr>
                </pic:pic>
              </a:graphicData>
            </a:graphic>
          </wp:inline>
        </w:drawing>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23"/>
          <w:szCs w:val="23"/>
        </w:rPr>
        <w:t>该文章</w:t>
      </w:r>
      <w:r>
        <w:rPr>
          <w:rStyle w:val="any"/>
          <w:rFonts w:ascii="Microsoft YaHei UI" w:eastAsia="Microsoft YaHei UI" w:hAnsi="Microsoft YaHei UI" w:cs="Microsoft YaHei UI"/>
          <w:spacing w:val="8"/>
          <w:sz w:val="23"/>
          <w:szCs w:val="23"/>
        </w:rPr>
        <w:t>于2025年3月</w:t>
      </w:r>
      <w:r>
        <w:rPr>
          <w:rStyle w:val="any"/>
          <w:rFonts w:ascii="Microsoft YaHei UI" w:eastAsia="Microsoft YaHei UI" w:hAnsi="Microsoft YaHei UI" w:cs="Microsoft YaHei UI"/>
          <w:spacing w:val="8"/>
          <w:sz w:val="23"/>
          <w:szCs w:val="23"/>
        </w:rPr>
        <w:t>在Pubpeer上被读者质疑：</w:t>
      </w:r>
      <w:r>
        <w:rPr>
          <w:rStyle w:val="any"/>
          <w:rFonts w:ascii="Microsoft YaHei UI" w:eastAsia="Microsoft YaHei UI" w:hAnsi="Microsoft YaHei UI" w:cs="Microsoft YaHei UI"/>
          <w:b/>
          <w:bCs/>
          <w:spacing w:val="8"/>
          <w:sz w:val="23"/>
          <w:szCs w:val="23"/>
        </w:rPr>
        <w:t>文章出现图片重叠。</w:t>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5486400" cy="4314143"/>
            <wp:docPr id="100003"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222076" name=""/>
                    <pic:cNvPicPr>
                      <a:picLocks noChangeAspect="1"/>
                    </pic:cNvPicPr>
                  </pic:nvPicPr>
                  <pic:blipFill>
                    <a:blip xmlns:r="http://schemas.openxmlformats.org/officeDocument/2006/relationships" r:embed="rId8"/>
                    <a:stretch>
                      <a:fillRect/>
                    </a:stretch>
                  </pic:blipFill>
                  <pic:spPr>
                    <a:xfrm>
                      <a:off x="0" y="0"/>
                      <a:ext cx="5486400" cy="4314143"/>
                    </a:xfrm>
                    <a:prstGeom prst="rect">
                      <a:avLst/>
                    </a:prstGeom>
                  </pic:spPr>
                </pic:pic>
              </a:graphicData>
            </a:graphic>
          </wp:inline>
        </w:drawing>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trike w:val="0"/>
          <w:spacing w:val="8"/>
          <w:u w:val="none"/>
        </w:rPr>
        <w:drawing>
          <wp:inline>
            <wp:extent cx="4643160" cy="822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07221" name=""/>
                    <pic:cNvPicPr>
                      <a:picLocks noChangeAspect="1"/>
                    </pic:cNvPicPr>
                  </pic:nvPicPr>
                  <pic:blipFill>
                    <a:blip xmlns:r="http://schemas.openxmlformats.org/officeDocument/2006/relationships" r:embed="rId9"/>
                    <a:stretch>
                      <a:fillRect/>
                    </a:stretch>
                  </pic:blipFill>
                  <pic:spPr>
                    <a:xfrm>
                      <a:off x="0" y="0"/>
                      <a:ext cx="4643160" cy="8229600"/>
                    </a:xfrm>
                    <a:prstGeom prst="rect">
                      <a:avLst/>
                    </a:prstGeom>
                  </pic:spPr>
                </pic:pic>
              </a:graphicData>
            </a:graphic>
          </wp:inline>
        </w:drawing>
      </w:r>
    </w:p>
    <w:p>
      <w:pPr>
        <w:shd w:val="clear" w:color="auto" w:fill="FFFFFF"/>
        <w:spacing w:before="0" w:after="0" w:line="384" w:lineRule="atLeast"/>
        <w:ind w:left="540" w:right="540"/>
        <w:jc w:val="center"/>
        <w:rPr>
          <w:rStyle w:val="any"/>
          <w:rFonts w:ascii="Microsoft YaHei UI" w:eastAsia="Microsoft YaHei UI" w:hAnsi="Microsoft YaHei UI" w:cs="Microsoft YaHei UI"/>
          <w:spacing w:val="8"/>
        </w:rPr>
      </w:pP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sz w:val="23"/>
          <w:szCs w:val="23"/>
        </w:rPr>
        <w:t>相关消息</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sz w:val="15"/>
          <w:szCs w:val="15"/>
        </w:rPr>
        <w:t>https://pubpeer.com/publications/26BB2B7932AED37FA8D9B33C4EDBC3#3</w:t>
      </w:r>
    </w:p>
    <w:p>
      <w:pPr>
        <w:shd w:val="clear" w:color="auto" w:fill="FFFFFF"/>
        <w:spacing w:before="0" w:after="240" w:line="420" w:lineRule="atLeast"/>
        <w:ind w:left="540" w:right="540"/>
        <w:rPr>
          <w:rStyle w:val="any"/>
          <w:rFonts w:ascii="Microsoft YaHei UI" w:eastAsia="Microsoft YaHei UI" w:hAnsi="Microsoft YaHei UI" w:cs="Microsoft YaHei UI"/>
          <w:spacing w:val="8"/>
        </w:rPr>
      </w:pPr>
    </w:p>
    <w:p>
      <w:pPr>
        <w:shd w:val="clear" w:color="auto" w:fill="FFFFFF"/>
        <w:spacing w:before="150" w:after="150" w:line="384" w:lineRule="atLeast"/>
        <w:ind w:left="300" w:right="300"/>
        <w:jc w:val="center"/>
        <w:rPr>
          <w:rStyle w:val="any"/>
          <w:rFonts w:ascii="微软雅黑" w:eastAsia="微软雅黑" w:hAnsi="微软雅黑" w:cs="微软雅黑"/>
          <w:color w:val="515151"/>
          <w:spacing w:val="9"/>
        </w:rPr>
      </w:pPr>
      <w:r>
        <w:rPr>
          <w:rStyle w:val="any"/>
          <w:rFonts w:ascii="微软雅黑" w:eastAsia="微软雅黑" w:hAnsi="微软雅黑" w:cs="微软雅黑"/>
          <w:strike w:val="0"/>
          <w:color w:val="515151"/>
          <w:spacing w:val="9"/>
          <w:u w:val="none"/>
        </w:rPr>
        <w:drawing>
          <wp:inline>
            <wp:extent cx="1210123" cy="63877"/>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53500" name=""/>
                    <pic:cNvPicPr>
                      <a:picLocks noChangeAspect="1"/>
                    </pic:cNvPicPr>
                  </pic:nvPicPr>
                  <pic:blipFill>
                    <a:blip xmlns:r="http://schemas.openxmlformats.org/officeDocument/2006/relationships" r:embed="rId10"/>
                    <a:stretch>
                      <a:fillRect/>
                    </a:stretch>
                  </pic:blipFill>
                  <pic:spPr>
                    <a:xfrm>
                      <a:off x="0" y="0"/>
                      <a:ext cx="1210123" cy="63877"/>
                    </a:xfrm>
                    <a:prstGeom prst="rect">
                      <a:avLst/>
                    </a:prstGeom>
                  </pic:spPr>
                </pic:pic>
              </a:graphicData>
            </a:graphic>
          </wp:inline>
        </w:drawing>
      </w:r>
    </w:p>
    <w:p>
      <w:pPr>
        <w:shd w:val="clear" w:color="auto" w:fill="FFFFFF"/>
        <w:spacing w:before="0" w:after="0" w:line="420" w:lineRule="atLeast"/>
        <w:ind w:left="300" w:right="300"/>
        <w:jc w:val="center"/>
        <w:rPr>
          <w:rStyle w:val="any"/>
          <w:rFonts w:ascii="微软雅黑" w:eastAsia="微软雅黑" w:hAnsi="微软雅黑" w:cs="微软雅黑"/>
          <w:color w:val="515151"/>
          <w:spacing w:val="8"/>
        </w:rPr>
      </w:pPr>
      <w:r>
        <w:rPr>
          <w:rStyle w:val="any"/>
          <w:rFonts w:ascii="微软雅黑" w:eastAsia="微软雅黑" w:hAnsi="微软雅黑" w:cs="微软雅黑"/>
          <w:strike w:val="0"/>
          <w:color w:val="515151"/>
          <w:spacing w:val="8"/>
          <w:u w:val="none"/>
        </w:rPr>
        <w:drawing>
          <wp:inline>
            <wp:extent cx="2579046" cy="2573684"/>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653181" name=""/>
                    <pic:cNvPicPr>
                      <a:picLocks noChangeAspect="1"/>
                    </pic:cNvPicPr>
                  </pic:nvPicPr>
                  <pic:blipFill>
                    <a:blip xmlns:r="http://schemas.openxmlformats.org/officeDocument/2006/relationships" r:embed="rId11"/>
                    <a:stretch>
                      <a:fillRect/>
                    </a:stretch>
                  </pic:blipFill>
                  <pic:spPr>
                    <a:xfrm>
                      <a:off x="0" y="0"/>
                      <a:ext cx="2579046" cy="2573684"/>
                    </a:xfrm>
                    <a:prstGeom prst="rect">
                      <a:avLst/>
                    </a:prstGeom>
                  </pic:spPr>
                </pic:pic>
              </a:graphicData>
            </a:graphic>
          </wp:inline>
        </w:drawing>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iPubpeers，专注于图片重复</w:t>
      </w:r>
      <w:r>
        <w:rPr>
          <w:rStyle w:val="any"/>
          <w:rFonts w:ascii="Microsoft YaHei UI" w:eastAsia="Microsoft YaHei UI" w:hAnsi="Microsoft YaHei UI" w:cs="Microsoft YaHei UI"/>
          <w:b/>
          <w:bCs/>
          <w:color w:val="B2B2B2"/>
          <w:spacing w:val="8"/>
          <w:sz w:val="21"/>
          <w:szCs w:val="21"/>
        </w:rPr>
        <w:t>报道。</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515151"/>
          <w:spacing w:val="8"/>
        </w:rPr>
      </w:pPr>
      <w:r>
        <w:rPr>
          <w:rStyle w:val="any"/>
          <w:rFonts w:ascii="Microsoft YaHei UI" w:eastAsia="Microsoft YaHei UI" w:hAnsi="Microsoft YaHei UI" w:cs="Microsoft YaHei UI"/>
          <w:b/>
          <w:bCs/>
          <w:color w:val="B2B2B2"/>
          <w:spacing w:val="8"/>
          <w:sz w:val="21"/>
          <w:szCs w:val="21"/>
        </w:rPr>
        <w:t>投稿事宜</w:t>
      </w:r>
      <w:r>
        <w:rPr>
          <w:rStyle w:val="any"/>
          <w:rFonts w:ascii="Microsoft YaHei UI" w:eastAsia="Microsoft YaHei UI" w:hAnsi="Microsoft YaHei UI" w:cs="Microsoft YaHei UI"/>
          <w:b/>
          <w:bCs/>
          <w:color w:val="B2B2B2"/>
          <w:spacing w:val="8"/>
          <w:sz w:val="21"/>
          <w:szCs w:val="21"/>
        </w:rPr>
        <w:t>：</w:t>
      </w:r>
      <w:r>
        <w:rPr>
          <w:rStyle w:val="any"/>
          <w:rFonts w:ascii="Microsoft YaHei UI" w:eastAsia="Microsoft YaHei UI" w:hAnsi="Microsoft YaHei UI" w:cs="Microsoft YaHei UI"/>
          <w:b/>
          <w:bCs/>
          <w:color w:val="7B0C00"/>
          <w:spacing w:val="8"/>
          <w:sz w:val="21"/>
          <w:szCs w:val="21"/>
        </w:rPr>
        <w:t>ilovehainan@foxmail.com</w:t>
      </w:r>
    </w:p>
    <w:p>
      <w:pPr>
        <w:shd w:val="clear" w:color="auto" w:fill="FFFFFF"/>
        <w:spacing w:before="0" w:after="0" w:line="420" w:lineRule="atLeast"/>
        <w:ind w:left="300" w:right="300"/>
        <w:jc w:val="center"/>
        <w:rPr>
          <w:rStyle w:val="any"/>
          <w:rFonts w:ascii="Microsoft YaHei UI" w:eastAsia="Microsoft YaHei UI" w:hAnsi="Microsoft YaHei UI" w:cs="Microsoft YaHei UI"/>
          <w:color w:val="222222"/>
          <w:spacing w:val="8"/>
        </w:rPr>
      </w:pPr>
    </w:p>
    <w:p>
      <w:pPr>
        <w:shd w:val="clear" w:color="auto" w:fill="FFFFFF"/>
        <w:spacing w:before="0" w:after="0" w:line="420" w:lineRule="atLeast"/>
        <w:ind w:left="300" w:right="300"/>
        <w:jc w:val="center"/>
        <w:rPr>
          <w:rStyle w:val="any"/>
          <w:rFonts w:ascii="微软雅黑" w:eastAsia="微软雅黑" w:hAnsi="微软雅黑" w:cs="微软雅黑"/>
          <w:color w:val="338DAF"/>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jc w:val="right"/>
        <w:rPr>
          <w:rStyle w:val="any"/>
          <w:rFonts w:ascii="Microsoft YaHei UI" w:eastAsia="Microsoft YaHei UI" w:hAnsi="Microsoft YaHei UI" w:cs="Microsoft YaHei UI"/>
          <w:spacing w:val="8"/>
        </w:rPr>
      </w:pPr>
      <w:r>
        <w:rPr>
          <w:rStyle w:val="any"/>
          <w:rFonts w:ascii="微软雅黑" w:eastAsia="微软雅黑" w:hAnsi="微软雅黑" w:cs="微软雅黑"/>
          <w:b/>
          <w:bCs/>
          <w:color w:val="D92142"/>
          <w:spacing w:val="8"/>
          <w:sz w:val="23"/>
          <w:szCs w:val="23"/>
        </w:rPr>
        <w:t>觉得本文好看，请点这里！</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4OTgzNzAyOA==&amp;mid=2247566563&amp;idx=6&amp;sn=f22159bb8678c46f88feedcca5b4cfd7&amp;chksm=ce7de5f52fb45d1571bd42bc9dcbf37ab8625950b683a5bd0e684235fb0e91c82934a109af37&amp;scene=126&amp;sessionid=17431808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