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年前，大一学生的实验失误竟成就导师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Science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23:40:36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771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3 月 23 日讯，2005 年，乌得勒支大学理学院成立。同年，该校研究人员在《科学》杂志发表论文，成功为材料研究中的关键问题 —— 晶体在杂质周围形成时是变强还是变弱，提供了实验证据。此前模拟预测受污染晶体会更强，而乌得勒支大学的实验却得出相反结果。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783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957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这一重大突破，部分源于大一学生一次失败的实验作业。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论文共同作者、当时的化学副教授威廉?凯格尔回忆，当年学校新生人数大幅下降，从通常的约一百人降至仅三十人左右，这使得教师有更多时间进行个别指导，并为大一学生组织了一个为期三周的密集全职研究项目。埃丝特?格罗内维尔德和汉斯?舍尔夫这两名大一新生参与其中，他们的任务是制造小胶体，可实验时他们的粒子变得过大，实验看似失败。埃丝特怀疑可能是汉斯操作过于随意，比如直接将稳定剂倒入混合物，未事先称重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76659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3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但意外的是，这些过大的胶体促成了《科学》杂志的发文。此前关于晶体形成的模拟结果并不明确，而学生们的大粒子恰好可模拟胶体晶体中的杂质。研究人员通过显微镜观察到粒子在杂质周围无法整齐排列，导致材料出现裂缝。最终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物理化学教授亨克?莱克克克尔建议将论文投稿给《科学》杂志。威廉表示，论文被接受不仅因为研究质量，运气也占了一部分，材料研究一直是重要主题，而他们的意外结果符合当下趋势且令人意外。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29663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910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对埃丝特和汉斯来说，这次研究项目是一次绝佳的学习经历。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当时他们刚开始约会，三周的实验室相处成了感情的终极考验，如今他们依然在一起。2013 年，埃丝特从学术界转向工业界，但仍与导师保持联系。而威廉在论文发表一年后晋升为正教授，他认为在顶级期刊发文对职业发展帮助很大，尽管三年后将退休，但他仍想继续工作，因为与学生相处让他充满能量。乌得勒支大学的这次研究，不仅在材料领域取得突破，也留下了一段充满意外与温情的科研故事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https://www.science.org/doi/10.1126/science.1113207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24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87&amp;idx=3&amp;sn=9d08de0dc226fec2c681f444a3679bca&amp;chksm=c20759b56a3ae5811118547c59874215b1e03c7ef2e511faa02ae5e914447e59cc28b07bcc99&amp;scene=126&amp;sessionid=17431813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