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9323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进行了一项荟萃分析，以评估壳聚糖凝胶敷料对鼻息肉内窥镜鼻窦手术后伤口感染、粘连和肉芽的影响。</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7 日</w:t>
      </w:r>
      <w:r>
        <w:rPr>
          <w:rStyle w:val="any"/>
          <w:rFonts w:ascii="Microsoft YaHei UI" w:eastAsia="Microsoft YaHei UI" w:hAnsi="Microsoft YaHei UI" w:cs="Microsoft YaHei UI"/>
          <w:color w:val="222222"/>
          <w:spacing w:val="8"/>
          <w:sz w:val="23"/>
          <w:szCs w:val="23"/>
        </w:rPr>
        <w:t>，</w:t>
      </w:r>
      <w:r>
        <w:rPr>
          <w:rStyle w:val="any"/>
          <w:rFonts w:ascii="Microsoft YaHei UI" w:eastAsia="Microsoft YaHei UI" w:hAnsi="Microsoft YaHei UI" w:cs="Microsoft YaHei UI"/>
          <w:color w:val="222222"/>
          <w:spacing w:val="8"/>
          <w:sz w:val="23"/>
          <w:szCs w:val="23"/>
        </w:rPr>
        <w:t>山东第一医科大学第二附属医院</w:t>
      </w:r>
      <w:r>
        <w:rPr>
          <w:rStyle w:val="any"/>
          <w:rFonts w:ascii="Microsoft YaHei UI" w:eastAsia="Microsoft YaHei UI" w:hAnsi="Microsoft YaHei UI" w:cs="Microsoft YaHei UI"/>
          <w:color w:val="222222"/>
          <w:spacing w:val="8"/>
          <w:sz w:val="23"/>
          <w:szCs w:val="23"/>
        </w:rPr>
        <w:t>的</w:t>
      </w:r>
      <w:r>
        <w:rPr>
          <w:rStyle w:val="any"/>
          <w:rFonts w:ascii="Microsoft YaHei UI" w:eastAsia="Microsoft YaHei UI" w:hAnsi="Microsoft YaHei UI" w:cs="Microsoft YaHei UI"/>
          <w:color w:val="222222"/>
          <w:spacing w:val="8"/>
          <w:sz w:val="23"/>
          <w:szCs w:val="23"/>
        </w:rPr>
        <w:t>Liu </w:t>
      </w:r>
      <w:r>
        <w:rPr>
          <w:rStyle w:val="any"/>
          <w:rFonts w:ascii="Microsoft YaHei UI" w:eastAsia="Microsoft YaHei UI" w:hAnsi="Microsoft YaHei UI" w:cs="Microsoft YaHei UI"/>
          <w:color w:val="222222"/>
          <w:spacing w:val="8"/>
          <w:sz w:val="23"/>
          <w:szCs w:val="23"/>
        </w:rPr>
        <w:t>Ruyang 等人在</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该文章表明，</w:t>
      </w:r>
      <w:r>
        <w:rPr>
          <w:rStyle w:val="any"/>
          <w:rFonts w:ascii="Microsoft YaHei UI" w:eastAsia="Microsoft YaHei UI" w:hAnsi="Microsoft YaHei UI" w:cs="Microsoft YaHei UI"/>
          <w:b/>
          <w:bCs/>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26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同行评审过程受损。</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val="0"/>
          <w:bCs w:val="0"/>
          <w:color w:val="222222"/>
          <w:spacing w:val="8"/>
          <w:sz w:val="23"/>
          <w:szCs w:val="23"/>
        </w:rPr>
        <w:t>另外，2025年3月21日，</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撤回了中国学者30篇文章（</w:t>
      </w:r>
      <w:hyperlink r:id="rId8" w:anchor="wechat_redirect" w:tgtFrame="_blank" w:history="1">
        <w:r>
          <w:rPr>
            <w:rStyle w:val="any"/>
            <w:rFonts w:ascii="Microsoft YaHei UI" w:eastAsia="Microsoft YaHei UI" w:hAnsi="Microsoft YaHei UI" w:cs="Microsoft YaHei UI"/>
            <w:b w:val="0"/>
            <w:bCs w:val="0"/>
            <w:i w:val="0"/>
            <w:iCs w:val="0"/>
            <w:color w:val="576B95"/>
            <w:spacing w:val="8"/>
            <w:sz w:val="23"/>
            <w:szCs w:val="23"/>
          </w:rPr>
          <w:t>点击阅读</w:t>
        </w:r>
      </w:hyperlink>
      <w:r>
        <w:rPr>
          <w:rStyle w:val="any"/>
          <w:rFonts w:ascii="Microsoft YaHei UI" w:eastAsia="Microsoft YaHei UI" w:hAnsi="Microsoft YaHei UI" w:cs="Microsoft YaHei UI"/>
          <w:b w:val="0"/>
          <w:bCs w:val="0"/>
          <w:i w:val="0"/>
          <w:iCs w:val="0"/>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3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06734" name=""/>
                    <pic:cNvPicPr>
                      <a:picLocks noChangeAspect="1"/>
                    </pic:cNvPicPr>
                  </pic:nvPicPr>
                  <pic:blipFill>
                    <a:blip xmlns:r="http://schemas.openxmlformats.org/officeDocument/2006/relationships" r:embed="rId9"/>
                    <a:stretch>
                      <a:fillRect/>
                    </a:stretch>
                  </pic:blipFill>
                  <pic:spPr>
                    <a:xfrm>
                      <a:off x="0" y="0"/>
                      <a:ext cx="5486400" cy="124439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10175" cy="8058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0891" name=""/>
                    <pic:cNvPicPr>
                      <a:picLocks noChangeAspect="1"/>
                    </pic:cNvPicPr>
                  </pic:nvPicPr>
                  <pic:blipFill>
                    <a:blip xmlns:r="http://schemas.openxmlformats.org/officeDocument/2006/relationships" r:embed="rId10"/>
                    <a:stretch>
                      <a:fillRect/>
                    </a:stretch>
                  </pic:blipFill>
                  <pic:spPr>
                    <a:xfrm>
                      <a:off x="0" y="0"/>
                      <a:ext cx="5210175" cy="805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2022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(http://onlinelibrary.wiley.com/) </w:t>
      </w:r>
      <w:r>
        <w:rPr>
          <w:rStyle w:val="any"/>
          <w:rFonts w:ascii="PMingLiU" w:eastAsia="PMingLiU" w:hAnsi="PMingLiU" w:cs="PMingLiU"/>
          <w:spacing w:val="8"/>
          <w:sz w:val="23"/>
          <w:szCs w:val="23"/>
        </w:rPr>
        <w:t>在线发表，经期刊主编</w:t>
      </w:r>
      <w:r>
        <w:rPr>
          <w:rStyle w:val="any"/>
          <w:rFonts w:ascii="Times New Roman" w:eastAsia="Times New Roman" w:hAnsi="Times New Roman" w:cs="Times New Roman"/>
          <w:spacing w:val="8"/>
          <w:sz w:val="23"/>
          <w:szCs w:val="23"/>
        </w:rPr>
        <w:t xml:space="preserve"> Keith Harding </w:t>
      </w:r>
      <w:r>
        <w:rPr>
          <w:rStyle w:val="any"/>
          <w:rFonts w:ascii="PMingLiU" w:eastAsia="PMingLiU" w:hAnsi="PMingLiU" w:cs="PMingLiU"/>
          <w:spacing w:val="8"/>
          <w:sz w:val="23"/>
          <w:szCs w:val="23"/>
        </w:rPr>
        <w:t>教授和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同意，已撤回。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在出版商调查后，各方均得出结论，这篇文章完全是在同行评审流程受损的基础上被接受的。因此，编辑决定撤回该文章。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作者没有回应我们关于撤回的通知。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除上述文章外，一同被撤回的还有</w:t>
      </w:r>
      <w:r>
        <w:rPr>
          <w:rStyle w:val="any"/>
          <w:rFonts w:ascii="Times New Roman" w:eastAsia="Times New Roman" w:hAnsi="Times New Roman" w:cs="Times New Roman"/>
          <w:spacing w:val="8"/>
          <w:sz w:val="23"/>
          <w:szCs w:val="23"/>
        </w:rPr>
        <w:t>29</w:t>
      </w:r>
      <w:r>
        <w:rPr>
          <w:rStyle w:val="any"/>
          <w:rFonts w:ascii="PMingLiU" w:eastAsia="PMingLiU" w:hAnsi="PMingLiU" w:cs="PMingLiU"/>
          <w:spacing w:val="8"/>
          <w:sz w:val="23"/>
          <w:szCs w:val="23"/>
        </w:rPr>
        <w:t>篇文章</w:t>
      </w:r>
      <w:r>
        <w:rPr>
          <w:rStyle w:val="any"/>
          <w:rFonts w:ascii="PMingLiU" w:eastAsia="PMingLiU" w:hAnsi="PMingLiU" w:cs="PMingLiU"/>
          <w:spacing w:val="8"/>
          <w:sz w:val="23"/>
          <w:szCs w:val="23"/>
        </w:rPr>
        <w:t>，原因均为同行评审过程受损</w:t>
      </w:r>
      <w:r>
        <w:rPr>
          <w:rStyle w:val="any"/>
          <w:rFonts w:ascii="PMingLiU" w:eastAsia="PMingLiU" w:hAnsi="PMingLiU" w:cs="PMingLiU"/>
          <w:spacing w:val="8"/>
          <w:sz w:val="23"/>
          <w:szCs w:val="23"/>
        </w:rPr>
        <w:t>，一同被撤回的</w:t>
      </w:r>
      <w:r>
        <w:rPr>
          <w:rStyle w:val="any"/>
          <w:rFonts w:ascii="Times New Roman" w:eastAsia="Times New Roman" w:hAnsi="Times New Roman" w:cs="Times New Roman"/>
          <w:spacing w:val="8"/>
          <w:sz w:val="23"/>
          <w:szCs w:val="23"/>
        </w:rPr>
        <w:t>30</w:t>
      </w:r>
      <w:r>
        <w:rPr>
          <w:rStyle w:val="any"/>
          <w:rFonts w:ascii="PMingLiU" w:eastAsia="PMingLiU" w:hAnsi="PMingLiU" w:cs="PMingLiU"/>
          <w:spacing w:val="8"/>
          <w:sz w:val="23"/>
          <w:szCs w:val="23"/>
        </w:rPr>
        <w:t>篇文章如下：</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45940"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22046" name=""/>
                    <pic:cNvPicPr>
                      <a:picLocks noChangeAspect="1"/>
                    </pic:cNvPicPr>
                  </pic:nvPicPr>
                  <pic:blipFill>
                    <a:blip xmlns:r="http://schemas.openxmlformats.org/officeDocument/2006/relationships" r:embed="rId11"/>
                    <a:stretch>
                      <a:fillRect/>
                    </a:stretch>
                  </pic:blipFill>
                  <pic:spPr>
                    <a:xfrm>
                      <a:off x="0" y="0"/>
                      <a:ext cx="384594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https://onlinelibrary.wiley.com/journal/1742481x</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67874" name=""/>
                    <pic:cNvPicPr>
                      <a:picLocks noChangeAspect="1"/>
                    </pic:cNvPicPr>
                  </pic:nvPicPr>
                  <pic:blipFill>
                    <a:blip xmlns:r="http://schemas.openxmlformats.org/officeDocument/2006/relationships" r:embed="rId12"/>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17923" name=""/>
                    <pic:cNvPicPr>
                      <a:picLocks noChangeAspect="1"/>
                    </pic:cNvPicPr>
                  </pic:nvPicPr>
                  <pic:blipFill>
                    <a:blip xmlns:r="http://schemas.openxmlformats.org/officeDocument/2006/relationships" r:embed="rId13"/>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1&amp;sn=73557d86c15c4db2e3602304663f9c0c&amp;chksm=cf7b5d0c7e8cadf778223e4b1af150eb6bb266b7f26494487a2bb2713200c77d5c073a88c65f&amp;scene=126&amp;sessionid=174318206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091&amp;idx=1&amp;sn=122af76d88830ac605a3bd54610d2ee4&amp;scene=21"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