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上海交通大学医学院附属瑞金医院某研究团队所发文章被质疑发生图片重叠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2025-03-20 11:36:43</w:t>
      </w:r>
      <w:r>
        <w:rPr>
          <w:rStyle w:val="richmediametalistem"/>
          <w:rFonts w:ascii="PMingLiU" w:eastAsia="PMingLiU" w:hAnsi="PMingLiU" w:cs="PMingLiU"/>
          <w:color w:val="A5A5A5"/>
          <w:spacing w:val="8"/>
          <w:sz w:val="23"/>
          <w:szCs w:val="23"/>
        </w:rPr>
        <w:t>上海</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2020年 2 月 25 日，上海交通大学医学院附属瑞金医院</w:t>
      </w:r>
      <w:r>
        <w:rPr>
          <w:rStyle w:val="any"/>
          <w:rFonts w:ascii="Microsoft YaHei UI" w:eastAsia="Microsoft YaHei UI" w:hAnsi="Microsoft YaHei UI" w:cs="Microsoft YaHei UI"/>
          <w:b w:val="0"/>
          <w:bCs w:val="0"/>
          <w:i w:val="0"/>
          <w:iCs w:val="0"/>
          <w:caps w:val="0"/>
          <w:spacing w:val="8"/>
          <w:sz w:val="23"/>
          <w:szCs w:val="23"/>
        </w:rPr>
        <w:t>Zhou</w:t>
      </w:r>
      <w:r>
        <w:rPr>
          <w:rStyle w:val="any"/>
          <w:rFonts w:ascii="Microsoft YaHei UI" w:eastAsia="Microsoft YaHei UI" w:hAnsi="Microsoft YaHei UI" w:cs="Microsoft YaHei UI"/>
          <w:b w:val="0"/>
          <w:bCs w:val="0"/>
          <w:i w:val="0"/>
          <w:iCs w:val="0"/>
          <w:caps w:val="0"/>
          <w:spacing w:val="8"/>
          <w:sz w:val="23"/>
          <w:szCs w:val="23"/>
        </w:rPr>
        <w:t> </w:t>
      </w:r>
      <w:r>
        <w:rPr>
          <w:rStyle w:val="any"/>
          <w:rFonts w:ascii="Microsoft YaHei UI" w:eastAsia="Microsoft YaHei UI" w:hAnsi="Microsoft YaHei UI" w:cs="Microsoft YaHei UI"/>
          <w:b w:val="0"/>
          <w:bCs w:val="0"/>
          <w:i w:val="0"/>
          <w:iCs w:val="0"/>
          <w:caps w:val="0"/>
          <w:spacing w:val="8"/>
          <w:sz w:val="23"/>
          <w:szCs w:val="23"/>
        </w:rPr>
        <w:t>Xiaowei 研究团队，在</w:t>
      </w:r>
      <w:r>
        <w:rPr>
          <w:rStyle w:val="any"/>
          <w:rFonts w:ascii="Microsoft YaHei UI" w:eastAsia="Microsoft YaHei UI" w:hAnsi="Microsoft YaHei UI" w:cs="Microsoft YaHei UI"/>
          <w:b/>
          <w:bCs/>
          <w:i/>
          <w:iCs/>
          <w:caps w:val="0"/>
          <w:spacing w:val="8"/>
          <w:sz w:val="23"/>
          <w:szCs w:val="23"/>
        </w:rPr>
        <w:t>Frontiers in cell and developmental biology</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Loss of CDYL Results in Suppression of CTNNB1 and Decreased Endometrial Receptivity</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被质疑文中出现图片重叠。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3632259"/>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511763" name=""/>
                    <pic:cNvPicPr>
                      <a:picLocks noChangeAspect="1"/>
                    </pic:cNvPicPr>
                  </pic:nvPicPr>
                  <pic:blipFill>
                    <a:blip xmlns:r="http://schemas.openxmlformats.org/officeDocument/2006/relationships" r:embed="rId6"/>
                    <a:stretch>
                      <a:fillRect/>
                    </a:stretch>
                  </pic:blipFill>
                  <pic:spPr>
                    <a:xfrm>
                      <a:off x="0" y="0"/>
                      <a:ext cx="6143625" cy="3632259"/>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于2025年3月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文章出现图片重叠。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9"/>
          <w:sz w:val="26"/>
          <w:szCs w:val="26"/>
          <w:u w:val="none"/>
        </w:rPr>
        <w:drawing>
          <wp:inline>
            <wp:extent cx="6143625" cy="500695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779881" name=""/>
                    <pic:cNvPicPr>
                      <a:picLocks noChangeAspect="1"/>
                    </pic:cNvPicPr>
                  </pic:nvPicPr>
                  <pic:blipFill>
                    <a:blip xmlns:r="http://schemas.openxmlformats.org/officeDocument/2006/relationships" r:embed="rId7"/>
                    <a:stretch>
                      <a:fillRect/>
                    </a:stretch>
                  </pic:blipFill>
                  <pic:spPr>
                    <a:xfrm>
                      <a:off x="0" y="0"/>
                      <a:ext cx="6143625" cy="5006950"/>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https://pubpeer.com/publications/D92545AA3D7BDE4BCEA9AA0E7B53C3#1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307&amp;idx=1&amp;sn=5bed1642a344fd3fb6f1075cf4418328&amp;chksm=968c5a586294f9cc9cac14584f4f3818921cca406341a5f15123e53cea3c5ee5d4b65b2eeef4&amp;scene=126&amp;sessionid=174318200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