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上海肺科医院研究论文现疑似图片重叠问题，科学诚信如何守护？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9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日，上海市肺科医院王鹤勇研究团队在《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PloS One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》期刊发表了一篇名为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“miRNA29c suppresses lung cancer cell adhesion to extracellular matrix and metastasis by targeting integrin β1 and matrix metalloproteinase2 (MMP2)”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miRNA29c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通过靶向整联蛋白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和基质金属蛋白酶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抑制肺癌细胞粘附与转移）的研究论文。然而，该论文近日被质疑存在与其他研究图片重复的现象，问题引发了科学界的广泛关注。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2139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2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第一作者：王鹤勇（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Wang Heyong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）（上海市肺科医院）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第一单位：上海市肺科医院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月，有读者在学术监督平台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上对该论文提出质疑，指出文章中的某些图片与其他研究中的图片存在重叠现象。这一发现引发了公众对论文数据可靠性及科研诚信的质疑。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作为一个学术监督平台，专注于论文中可能存在的图片重复、数据问题等学术不端问题，其用户可以匿名对公众发表的学术论文提出质疑。在此次事件中，质疑者指出了图片重复的具体位置，并附上了相关对比图，进一步加强了其质疑的说服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04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46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https://pubpeer.com/publications/5B3D17FAC402A18FD3D5D07B30FC03#1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9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08&amp;idx=1&amp;sn=42b763d888fff15e31bd4a6d77866c82&amp;chksm=8299743918eb91c2f73ed92aea1900b9816cac3dfefd25b6c2629eda83ec9f970ef5ff851991&amp;scene=126&amp;sessionid=17432560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