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青岛大学附属医院论文因图片重复遭疑，科研严谨性受考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10:19:18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8734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7354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2021年8月，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青岛大学附属医院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Bioengineered（IF4.1998/4区）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发表3年半后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图片与早期论文图片重复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“Pseudopodium enriched atypical kinase 1(PEAK1) promotes invasion and of melanoma cells by activating JAK/STAT3 signals”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。第一作者：青岛大学附属医院的Min Pan，通讯作者：青岛大学附属医院的Yi-Chuan Huang。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00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3845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8718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5399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77571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1995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https://pubpeer.com/publications/0EFBDBDF4D8AFF74ACFD437C51B2B6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5217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785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0355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4450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3678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056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243&amp;idx=1&amp;sn=388862fd38a1f61461bf4b4ffd3f0d21&amp;chksm=c319bb5953871d9ce3e164e1ae69b6e4480526d8c7721fa5719a376a48cd2e41d05602cf0554&amp;scene=126&amp;sessionid=174318110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