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空军军医大学第一附属医院研究论文被质疑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10:42:11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755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6351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2020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12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23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日，空军军医大学第一附属医院在《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TRANSLATIONAL CANCER RESEARCH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ANXA3 is upregulated by hypoxia-inducible factor 1-alpha and promotes colon cancer growth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网站上质疑该文章部分图像重叠。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7721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5297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7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www.pubpeer.com/publications/2827814059A1D07819CBCB3060D68A#1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695&amp;idx=1&amp;sn=bdbb61cad9999d73272b78e3df672763&amp;chksm=c106f6fa2695707ca80e297cfc2f960d8ab74bf4a89dde38f1b3282bfed5c1c1713f9ea63b83&amp;scene=126&amp;sessionid=17431817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