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Bik</w:t>
        </w:r>
        <w:r>
          <w:rPr>
            <w:rStyle w:val="a"/>
            <w:rFonts w:ascii="PMingLiU" w:eastAsia="PMingLiU" w:hAnsi="PMingLiU" w:cs="PMingLiU"/>
            <w:b w:val="0"/>
            <w:bCs w:val="0"/>
            <w:spacing w:val="8"/>
          </w:rPr>
          <w:t>博士亲自打假！大连医科大学附属二院肿瘤科主任论文被质疑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2025-03-29 09:32:04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年，主要来自大连医科大学附属第二医院肿瘤科的</w:t>
      </w:r>
      <w:r>
        <w:rPr>
          <w:rStyle w:val="any"/>
          <w:rFonts w:ascii="Times New Roman" w:eastAsia="Times New Roman" w:hAnsi="Times New Roman" w:cs="Times New Roman"/>
          <w:spacing w:val="8"/>
        </w:rPr>
        <w:t xml:space="preserve"> Xian Zhang , Yinghua Li , Yang Zhang </w:t>
      </w:r>
      <w:r>
        <w:rPr>
          <w:rStyle w:val="any"/>
          <w:rFonts w:ascii="PMingLiU" w:eastAsia="PMingLiU" w:hAnsi="PMingLiU" w:cs="PMingLiU"/>
          <w:spacing w:val="8"/>
        </w:rPr>
        <w:t>（通讯作者，音译张阳）</w:t>
      </w:r>
      <w:r>
        <w:rPr>
          <w:rStyle w:val="any"/>
          <w:rFonts w:ascii="Times New Roman" w:eastAsia="Times New Roman" w:hAnsi="Times New Roman" w:cs="Times New Roman"/>
          <w:spacing w:val="8"/>
        </w:rPr>
        <w:t xml:space="preserve"> , Jincheng Song , Qimin Wang , Luping Zheng , Dan Liu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PLOS ONE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Beta-elemene blocks epithelial-mesenchymal transition in human breast cancer cell line MCF-7 through Smad3-mediated down-regulation of nuclear transcription factors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橙色和青色框突出显示的面板也出现在同一研究小组的另一篇论文中，其中所代表的处理方式似乎有所不同（有与没有</w:t>
      </w:r>
      <w:r>
        <w:rPr>
          <w:rStyle w:val="any"/>
          <w:rFonts w:ascii="Times New Roman" w:eastAsia="Times New Roman" w:hAnsi="Times New Roman" w:cs="Times New Roman"/>
          <w:spacing w:val="8"/>
        </w:rPr>
        <w:t xml:space="preserve"> TGF-b1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那篇其他的论文是</w:t>
      </w:r>
      <w:r>
        <w:rPr>
          <w:rStyle w:val="any"/>
          <w:rFonts w:ascii="Times New Roman" w:eastAsia="Times New Roman" w:hAnsi="Times New Roman" w:cs="Times New Roman"/>
          <w:spacing w:val="8"/>
        </w:rPr>
        <w:t xml:space="preserve"> Zhang </w:t>
      </w:r>
      <w:r>
        <w:rPr>
          <w:rStyle w:val="any"/>
          <w:rFonts w:ascii="PMingLiU" w:eastAsia="PMingLiU" w:hAnsi="PMingLiU" w:cs="PMingLiU"/>
          <w:spacing w:val="8"/>
        </w:rPr>
        <w:t>等人的《肿瘤学报告》（</w:t>
      </w:r>
      <w:r>
        <w:rPr>
          <w:rStyle w:val="any"/>
          <w:rFonts w:ascii="Times New Roman" w:eastAsia="Times New Roman" w:hAnsi="Times New Roman" w:cs="Times New Roman"/>
          <w:spacing w:val="8"/>
        </w:rPr>
        <w:t xml:space="preserve">2013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10.3892/or.2013.2519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5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12298" name=""/>
                    <pic:cNvPicPr>
                      <a:picLocks noChangeAspect="1"/>
                    </pic:cNvPicPr>
                  </pic:nvPicPr>
                  <pic:blipFill>
                    <a:blip xmlns:r="http://schemas.openxmlformats.org/officeDocument/2006/relationships" r:embed="rId6"/>
                    <a:stretch>
                      <a:fillRect/>
                    </a:stretch>
                  </pic:blipFill>
                  <pic:spPr>
                    <a:xfrm>
                      <a:off x="0" y="0"/>
                      <a:ext cx="5486400" cy="3525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https://www.pubpeer.com/publications/F9614920719B79DDE2ED5E4AEC2D4C#0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大连医科大学附属第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大连医科大学附属第二医院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06&amp;idx=3&amp;sn=edd37e844aef991490a6dd60ba817751&amp;chksm=c0739b114b108f258bbe9300ed8d586a81eaa489f4fc5cd351b499cfa40b9b8fb3ccf1db57af&amp;scene=126&amp;sessionid=174321558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31589549344620547"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