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大连医科大学附属第二医院肿瘤科某主任的论文被质疑！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2025-03-29 11:04:16</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2013</w:t>
      </w:r>
      <w:r>
        <w:rPr>
          <w:rStyle w:val="any"/>
          <w:rFonts w:ascii="PMingLiU" w:eastAsia="PMingLiU" w:hAnsi="PMingLiU" w:cs="PMingLiU"/>
          <w:spacing w:val="8"/>
        </w:rPr>
        <w:t>年</w:t>
      </w:r>
      <w:r>
        <w:rPr>
          <w:rStyle w:val="any"/>
          <w:spacing w:val="8"/>
          <w:lang w:val="en-US" w:eastAsia="en-US"/>
        </w:rPr>
        <w:t>3</w:t>
      </w:r>
      <w:r>
        <w:rPr>
          <w:rStyle w:val="any"/>
          <w:rFonts w:ascii="PMingLiU" w:eastAsia="PMingLiU" w:hAnsi="PMingLiU" w:cs="PMingLiU"/>
          <w:spacing w:val="8"/>
        </w:rPr>
        <w:t>月，</w:t>
      </w:r>
      <w:r>
        <w:rPr>
          <w:rStyle w:val="any"/>
          <w:rFonts w:ascii="PMingLiU" w:eastAsia="PMingLiU" w:hAnsi="PMingLiU" w:cs="PMingLiU"/>
          <w:spacing w:val="8"/>
        </w:rPr>
        <w:t>大连医科大学附属第二医院肿瘤科在期刊</w:t>
      </w:r>
      <w:r>
        <w:rPr>
          <w:rStyle w:val="any"/>
          <w:spacing w:val="8"/>
          <w:lang w:val="en-US" w:eastAsia="en-US"/>
        </w:rPr>
        <w:t>PLOS One</w:t>
      </w:r>
      <w:r>
        <w:rPr>
          <w:rStyle w:val="any"/>
          <w:rFonts w:ascii="PMingLiU" w:eastAsia="PMingLiU" w:hAnsi="PMingLiU" w:cs="PMingLiU"/>
          <w:spacing w:val="8"/>
        </w:rPr>
        <w:t>上发表一篇研究论文，研究发现了</w:t>
      </w:r>
      <w:r>
        <w:rPr>
          <w:rStyle w:val="any"/>
          <w:spacing w:val="8"/>
          <w:lang w:val="en-US" w:eastAsia="en-US"/>
        </w:rPr>
        <w:t>Beta-elemene</w:t>
      </w:r>
      <w:r>
        <w:rPr>
          <w:rStyle w:val="any"/>
          <w:rFonts w:ascii="PMingLiU" w:eastAsia="PMingLiU" w:hAnsi="PMingLiU" w:cs="PMingLiU"/>
          <w:spacing w:val="8"/>
        </w:rPr>
        <w:t>通过</w:t>
      </w:r>
      <w:r>
        <w:rPr>
          <w:rStyle w:val="any"/>
          <w:spacing w:val="8"/>
          <w:lang w:val="en-US" w:eastAsia="en-US"/>
        </w:rPr>
        <w:t>Smad3</w:t>
      </w:r>
      <w:r>
        <w:rPr>
          <w:rStyle w:val="any"/>
          <w:rFonts w:ascii="PMingLiU" w:eastAsia="PMingLiU" w:hAnsi="PMingLiU" w:cs="PMingLiU"/>
          <w:spacing w:val="8"/>
        </w:rPr>
        <w:t>介导的核转录因子下调阻断人乳腺癌症细胞系</w:t>
      </w:r>
      <w:r>
        <w:rPr>
          <w:rStyle w:val="any"/>
          <w:spacing w:val="8"/>
          <w:lang w:val="en-US" w:eastAsia="en-US"/>
        </w:rPr>
        <w:t>MCF-7</w:t>
      </w:r>
      <w:r>
        <w:rPr>
          <w:rStyle w:val="any"/>
          <w:rFonts w:ascii="PMingLiU" w:eastAsia="PMingLiU" w:hAnsi="PMingLiU" w:cs="PMingLiU"/>
          <w:spacing w:val="8"/>
        </w:rPr>
        <w:t>的上皮</w:t>
      </w:r>
      <w:r>
        <w:rPr>
          <w:rStyle w:val="any"/>
          <w:spacing w:val="8"/>
          <w:lang w:val="en-US" w:eastAsia="en-US"/>
        </w:rPr>
        <w:t>-</w:t>
      </w:r>
      <w:r>
        <w:rPr>
          <w:rStyle w:val="any"/>
          <w:rFonts w:ascii="PMingLiU" w:eastAsia="PMingLiU" w:hAnsi="PMingLiU" w:cs="PMingLiU"/>
          <w:spacing w:val="8"/>
        </w:rPr>
        <w:t>间质转化。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论文题目</w:t>
      </w:r>
      <w:r>
        <w:rPr>
          <w:rStyle w:val="any"/>
          <w:rFonts w:ascii="PMingLiU" w:eastAsia="PMingLiU" w:hAnsi="PMingLiU" w:cs="PMingLiU"/>
          <w:spacing w:val="8"/>
        </w:rPr>
        <w:t>：</w:t>
      </w:r>
      <w:r>
        <w:rPr>
          <w:rStyle w:val="any"/>
          <w:spacing w:val="8"/>
          <w:lang w:val="en-US" w:eastAsia="en-US"/>
        </w:rPr>
        <w:t>Beta-elemene blocks epithelial-mesenchymal transition in human breast cancer cell line MCF-7 through Smad3-mediated down-regulation of nuclear transcription factors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论文作者</w:t>
      </w:r>
      <w:r>
        <w:rPr>
          <w:rStyle w:val="any"/>
          <w:rFonts w:ascii="PMingLiU" w:eastAsia="PMingLiU" w:hAnsi="PMingLiU" w:cs="PMingLiU"/>
          <w:spacing w:val="8"/>
        </w:rPr>
        <w:t>：</w:t>
      </w:r>
      <w:r>
        <w:rPr>
          <w:rStyle w:val="any"/>
          <w:spacing w:val="8"/>
          <w:lang w:val="en-US" w:eastAsia="en-US"/>
        </w:rPr>
        <w:t>Xian Zhang , Yinghua Li , Yang Zhang </w:t>
      </w:r>
      <w:r>
        <w:rPr>
          <w:rStyle w:val="any"/>
          <w:rFonts w:ascii="PMingLiU" w:eastAsia="PMingLiU" w:hAnsi="PMingLiU" w:cs="PMingLiU"/>
          <w:spacing w:val="8"/>
        </w:rPr>
        <w:t>（通讯作者，音译，张阳）</w:t>
      </w:r>
      <w:r>
        <w:rPr>
          <w:rStyle w:val="any"/>
          <w:spacing w:val="8"/>
          <w:lang w:val="en-US" w:eastAsia="en-US"/>
        </w:rPr>
        <w:t>, Jincheng Song , Qimin Wang , Luping Zheng , Dan Liu</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论文单位：</w:t>
      </w:r>
      <w:r>
        <w:rPr>
          <w:rStyle w:val="any"/>
          <w:rFonts w:ascii="PMingLiU" w:eastAsia="PMingLiU" w:hAnsi="PMingLiU" w:cs="PMingLiU"/>
          <w:b/>
          <w:bCs/>
          <w:spacing w:val="8"/>
        </w:rPr>
        <w:t>大连医科大学附属第二医院肿瘤科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9812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647278" name=""/>
                    <pic:cNvPicPr>
                      <a:picLocks noChangeAspect="1"/>
                    </pic:cNvPicPr>
                  </pic:nvPicPr>
                  <pic:blipFill>
                    <a:blip xmlns:r="http://schemas.openxmlformats.org/officeDocument/2006/relationships" r:embed="rId6"/>
                    <a:stretch>
                      <a:fillRect/>
                    </a:stretch>
                  </pic:blipFill>
                  <pic:spPr>
                    <a:xfrm>
                      <a:off x="0" y="0"/>
                      <a:ext cx="5276850" cy="1981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3</w:t>
      </w:r>
      <w:r>
        <w:rPr>
          <w:rStyle w:val="any"/>
          <w:rFonts w:ascii="PMingLiU" w:eastAsia="PMingLiU" w:hAnsi="PMingLiU" w:cs="PMingLiU"/>
          <w:b/>
          <w:bCs/>
          <w:spacing w:val="8"/>
        </w:rPr>
        <w:t>月，国际打假人</w:t>
      </w:r>
      <w:r>
        <w:rPr>
          <w:rStyle w:val="any"/>
          <w:b/>
          <w:bCs/>
          <w:spacing w:val="8"/>
          <w:lang w:val="en-US" w:eastAsia="en-US"/>
        </w:rPr>
        <w:t>Elisabeth M Bik</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对图</w:t>
      </w:r>
      <w:r>
        <w:rPr>
          <w:rStyle w:val="any"/>
          <w:spacing w:val="8"/>
          <w:lang w:val="en-US" w:eastAsia="en-US"/>
        </w:rPr>
        <w:t>1</w:t>
      </w:r>
      <w:r>
        <w:rPr>
          <w:rStyle w:val="any"/>
          <w:rFonts w:ascii="PMingLiU" w:eastAsia="PMingLiU" w:hAnsi="PMingLiU" w:cs="PMingLiU"/>
          <w:spacing w:val="8"/>
        </w:rPr>
        <w:t>和图</w:t>
      </w:r>
      <w:r>
        <w:rPr>
          <w:rStyle w:val="any"/>
          <w:spacing w:val="8"/>
          <w:lang w:val="en-US" w:eastAsia="en-US"/>
        </w:rPr>
        <w:t>3</w:t>
      </w:r>
      <w:r>
        <w:rPr>
          <w:rStyle w:val="any"/>
          <w:rFonts w:ascii="PMingLiU" w:eastAsia="PMingLiU" w:hAnsi="PMingLiU" w:cs="PMingLiU"/>
          <w:spacing w:val="8"/>
        </w:rPr>
        <w:t>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橙色和青色框突出显示了同一研究小组的另一篇论文中也发现的面板，其中所代表的治疗似乎不同（有</w:t>
      </w:r>
      <w:r>
        <w:rPr>
          <w:rStyle w:val="any"/>
          <w:spacing w:val="8"/>
          <w:lang w:val="en-US" w:eastAsia="en-US"/>
        </w:rPr>
        <w:t>TGF-b1</w:t>
      </w:r>
      <w:r>
        <w:rPr>
          <w:rStyle w:val="any"/>
          <w:rFonts w:ascii="PMingLiU" w:eastAsia="PMingLiU" w:hAnsi="PMingLiU" w:cs="PMingLiU"/>
          <w:spacing w:val="8"/>
        </w:rPr>
        <w:t>与没有</w:t>
      </w:r>
      <w:r>
        <w:rPr>
          <w:rStyle w:val="any"/>
          <w:spacing w:val="8"/>
          <w:lang w:val="en-US" w:eastAsia="en-US"/>
        </w:rPr>
        <w:t>TGF-b1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That other paper is Zhang et al., Oncology Reports (2013), DOI: 10.3892/or.2013.2519</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6290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401462" name=""/>
                    <pic:cNvPicPr>
                      <a:picLocks noChangeAspect="1"/>
                    </pic:cNvPicPr>
                  </pic:nvPicPr>
                  <pic:blipFill>
                    <a:blip xmlns:r="http://schemas.openxmlformats.org/officeDocument/2006/relationships" r:embed="rId7"/>
                    <a:stretch>
                      <a:fillRect/>
                    </a:stretch>
                  </pic:blipFill>
                  <pic:spPr>
                    <a:xfrm>
                      <a:off x="0" y="0"/>
                      <a:ext cx="5276850" cy="3629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https://www.pubpeer.com/publications/F9614920719B79DDE2ED5E4AEC2D4C#0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543&amp;idx=1&amp;sn=f8dccf89e4f3c5920dfab8cb25982d8a&amp;chksm=c1d0002ac9afba7c879f09bf123742b832c17d49f67f9111b38518c981ce2c2a46b1429831b4&amp;scene=126&amp;sessionid=174321929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