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国际牙医学院院士、天津医科大学口腔医院副院长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91100" cy="3800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8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02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嘉胤，博士，主任医师，博、硕士生导师。现任天津医科大学口腔医学院、口腔医院党委副书记、副院长。现为天津市教学名师，牙周病学科带头人，《牙周病学》课程负责人。国际牙医学院院士、兼任中华口腔医学会牙周病专业委员会委员、天津市口腔医学会常务理事、天津市牙周病专业委员会副主任委员等职。长期从事牙周炎的病因和机制、牙周病与全身系统性疾病的关系、口腔组织缺损的修复及再生机制、再生材料的设计开发与临床转化方面的研究，先后主持和参与国家自然科学基金、天津市自然科学基金、国家重点研发计划项目等各类科研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余项。在国内外刊物上发表学术论文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余篇，获实用新型专利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项，获天津市科技进步奖二等奖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项。作为主编出版教材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部，获得省部级教学成果奖一等奖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项。擅长牙周疑难病症诊断与治疗、牙周病多学科综合治疗和设计、牙种植及植体周炎的防治。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3&amp;sn=924f205b0676fbeb7db87b2b84f7ce98&amp;chksm=c3c1338b162854df0b06b5ef6fd839f354009bb2f4f4d9cea57fa7dc1744c1f39efa1d17330f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