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年前，大一学生的实验失误竟成就导师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52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23 日讯，2005 年，乌得勒支大学理学院成立。同年，该校研究人员在《科学》杂志发表论文，成功为材料研究中的关键问题 —— 晶体在杂质周围形成时是变强还是变弱，提供了实验证据。此前模拟预测受污染晶体会更强，而乌得勒支大学的实验却得出相反结果。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783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34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这一重大突破，部分源于大一学生一次失败的实验作业。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共同作者、当时的化学副教授威廉?凯格尔回忆，当年学校新生人数大幅下降，从通常的约一百人降至仅三十人左右，这使得教师有更多时间进行个别指导，并为大一学生组织了一个为期三周的密集全职研究项目。埃丝特?格罗内维尔德和汉斯?舍尔夫这两名大一新生参与其中，他们的任务是制造小胶体，可实验时他们的粒子变得过大，实验看似失败。埃丝特怀疑可能是汉斯操作过于随意，比如直接将稳定剂倒入混合物，未事先称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665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12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意外的是，这些过大的胶体促成了《科学》杂志的发文。此前关于晶体形成的模拟结果并不明确，而学生们的大粒子恰好可模拟胶体晶体中的杂质。研究人员通过显微镜观察到粒子在杂质周围无法整齐排列，导致材料出现裂缝。最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物理化学教授亨克?莱克克克尔建议将论文投稿给《科学》杂志。威廉表示，论文被接受不仅因为研究质量，运气也占了一部分，材料研究一直是重要主题，而他们的意外结果符合当下趋势且令人意外。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96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19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对埃丝特和汉斯来说，这次研究项目是一次绝佳的学习经历。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当时他们刚开始约会，三周的实验室相处成了感情的终极考验，如今他们依然在一起。2013 年，埃丝特从学术界转向工业界，但仍与导师保持联系。而威廉在论文发表一年后晋升为正教授，他认为在顶级期刊发文对职业发展帮助很大，尽管三年后将退休，但他仍想继续工作，因为与学生相处让他充满能量。乌得勒支大学的这次研究，不仅在材料领域取得突破，也留下了一段充满意外与温情的科研故事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https://www.science.org/doi/10.1126/science.1113207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2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3&amp;sn=9d08de0dc226fec2c681f444a3679bca&amp;chksm=c24ad6345ace2bc1b8d32514bd1c3c36adb13a12c7a458de8a9c209504ce9b15f64acdd7c35d&amp;scene=126&amp;sessionid=1743094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