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西南医科大学附属医院江涌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彭建华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尹世刚的论文重复使用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08:50:06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39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83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33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Experimental Neurology(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S100A8 regulates autophagy-dependent ferroptosis in microglia after experimental subarachnoid hemorrhage"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S100A8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调控实验性蛛网膜下腔出血后小胶质细胞的自噬依赖性铁蛋白沉积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Qianke Tao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Xiancheng Qiu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Jianhua Peng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彭建华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Jiang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Shigang Yin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尹世刚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本项工作得到了以下基金的支持：中国科学技术协会青年精英科学家赞助计划（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YESS20200178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81971132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）；四川省科技计划（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2021ZYD0106, 2021ZYD0091, 2021031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）；泸州市政府与西南医科大学战略合作项目及西南医科大学项目（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2021LZXNYD-P01, 2021ZKZD013, 2020ZRQNB072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）；以及泸州市科技计划（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2020-RCM-68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085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93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9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09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08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2f和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4a使用相同的内参条带（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β-actin）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97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https://www.sciencedirect.com/science/article/abs/pii/S0014488622001960?via%3Dihub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92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900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12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89&amp;idx=1&amp;sn=de122d73fde6784063f0fb5397874199&amp;chksm=c3759ed8b422d9c849e5dc0d7570a14913f9d567cee88a97d8602e7af2c8e25009f1f1b6b5cb&amp;scene=126&amp;sessionid=17431251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