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武汉大学生命科学学院某</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珞珈学者</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的论文被质疑！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2025-03-25 07:14:15</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2013</w:t>
      </w:r>
      <w:r>
        <w:rPr>
          <w:rStyle w:val="any"/>
          <w:rFonts w:ascii="PMingLiU" w:eastAsia="PMingLiU" w:hAnsi="PMingLiU" w:cs="PMingLiU"/>
          <w:color w:val="000000"/>
          <w:spacing w:val="8"/>
        </w:rPr>
        <w:t>年</w:t>
      </w:r>
      <w:r>
        <w:rPr>
          <w:rStyle w:val="any"/>
          <w:rFonts w:ascii="Times New Roman" w:eastAsia="Times New Roman" w:hAnsi="Times New Roman" w:cs="Times New Roman"/>
          <w:color w:val="000000"/>
          <w:spacing w:val="8"/>
        </w:rPr>
        <w:t>6</w:t>
      </w:r>
      <w:r>
        <w:rPr>
          <w:rStyle w:val="any"/>
          <w:rFonts w:ascii="PMingLiU" w:eastAsia="PMingLiU" w:hAnsi="PMingLiU" w:cs="PMingLiU"/>
          <w:color w:val="000000"/>
          <w:spacing w:val="8"/>
        </w:rPr>
        <w:t>月，</w:t>
      </w:r>
      <w:r>
        <w:rPr>
          <w:rStyle w:val="any"/>
          <w:rFonts w:ascii="PMingLiU" w:eastAsia="PMingLiU" w:hAnsi="PMingLiU" w:cs="PMingLiU"/>
          <w:color w:val="000000"/>
          <w:spacing w:val="8"/>
        </w:rPr>
        <w:t>武汉大学生命科学学院在期刊</w:t>
      </w:r>
      <w:r>
        <w:rPr>
          <w:rStyle w:val="any"/>
          <w:color w:val="000000"/>
          <w:spacing w:val="8"/>
          <w:lang w:val="en-US" w:eastAsia="en-US"/>
        </w:rPr>
        <w:t>British Journal of Cancer</w:t>
      </w:r>
      <w:r>
        <w:rPr>
          <w:rStyle w:val="any"/>
          <w:rFonts w:ascii="PMingLiU" w:eastAsia="PMingLiU" w:hAnsi="PMingLiU" w:cs="PMingLiU"/>
          <w:color w:val="000000"/>
          <w:spacing w:val="8"/>
        </w:rPr>
        <w:t>上发表一篇研究论文，研究发现了索拉非尼与粉防己碱联合使用的协同抗肿瘤活性是由活性氧（</w:t>
      </w:r>
      <w:r>
        <w:rPr>
          <w:rStyle w:val="any"/>
          <w:color w:val="000000"/>
          <w:spacing w:val="8"/>
          <w:lang w:val="en-US" w:eastAsia="en-US"/>
        </w:rPr>
        <w:t>ROS</w:t>
      </w:r>
      <w:r>
        <w:rPr>
          <w:rStyle w:val="any"/>
          <w:rFonts w:ascii="PMingLiU" w:eastAsia="PMingLiU" w:hAnsi="PMingLiU" w:cs="PMingLiU"/>
          <w:color w:val="000000"/>
          <w:spacing w:val="8"/>
        </w:rPr>
        <w:t>）</w:t>
      </w:r>
      <w:r>
        <w:rPr>
          <w:rStyle w:val="any"/>
          <w:color w:val="000000"/>
          <w:spacing w:val="8"/>
          <w:lang w:val="en-US" w:eastAsia="en-US"/>
        </w:rPr>
        <w:t>/Akt</w:t>
      </w:r>
      <w:r>
        <w:rPr>
          <w:rStyle w:val="any"/>
          <w:rFonts w:ascii="PMingLiU" w:eastAsia="PMingLiU" w:hAnsi="PMingLiU" w:cs="PMingLiU"/>
          <w:color w:val="000000"/>
          <w:spacing w:val="8"/>
        </w:rPr>
        <w:t>信号介导的。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Synergistic antitumour activity of sorafenib in combination with tetrandrine is mediated by reactive oxygen species (ROS)/Akt signaling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J Wan , T Liu , L Mei , J Li , K Gong , C Yu , W Li</w:t>
      </w:r>
      <w:r>
        <w:rPr>
          <w:rStyle w:val="any"/>
          <w:rFonts w:ascii="PMingLiU" w:eastAsia="PMingLiU" w:hAnsi="PMingLiU" w:cs="PMingLiU"/>
          <w:color w:val="000000"/>
          <w:spacing w:val="8"/>
        </w:rPr>
        <w:t>（通讯作者，音译，李文化）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武汉大学生命科学学院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1050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338263" name=""/>
                    <pic:cNvPicPr>
                      <a:picLocks noChangeAspect="1"/>
                    </pic:cNvPicPr>
                  </pic:nvPicPr>
                  <pic:blipFill>
                    <a:blip xmlns:r="http://schemas.openxmlformats.org/officeDocument/2006/relationships" r:embed="rId6"/>
                    <a:stretch>
                      <a:fillRect/>
                    </a:stretch>
                  </pic:blipFill>
                  <pic:spPr>
                    <a:xfrm>
                      <a:off x="0" y="0"/>
                      <a:ext cx="5276850" cy="21050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3</w:t>
      </w:r>
      <w:r>
        <w:rPr>
          <w:rStyle w:val="any"/>
          <w:rFonts w:ascii="PMingLiU" w:eastAsia="PMingLiU" w:hAnsi="PMingLiU" w:cs="PMingLiU"/>
          <w:b/>
          <w:bCs/>
          <w:spacing w:val="8"/>
        </w:rPr>
        <w:t>月，国际打假人</w:t>
      </w:r>
      <w:r>
        <w:rPr>
          <w:rStyle w:val="any"/>
          <w:b/>
          <w:bCs/>
          <w:spacing w:val="8"/>
          <w:lang w:val="en-US" w:eastAsia="en-US"/>
        </w:rPr>
        <w:t>Sholto David</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2</w:t>
      </w:r>
      <w:r>
        <w:rPr>
          <w:rStyle w:val="any"/>
          <w:rFonts w:ascii="PMingLiU" w:eastAsia="PMingLiU" w:hAnsi="PMingLiU" w:cs="PMingLiU"/>
          <w:spacing w:val="8"/>
        </w:rPr>
        <w:t>、</w:t>
      </w:r>
      <w:r>
        <w:rPr>
          <w:rStyle w:val="any"/>
          <w:spacing w:val="8"/>
          <w:lang w:val="en-US" w:eastAsia="en-US"/>
        </w:rPr>
        <w:t>4</w:t>
      </w:r>
      <w:r>
        <w:rPr>
          <w:rStyle w:val="any"/>
          <w:rFonts w:ascii="PMingLiU" w:eastAsia="PMingLiU" w:hAnsi="PMingLiU" w:cs="PMingLiU"/>
          <w:spacing w:val="8"/>
        </w:rPr>
        <w:t>和</w:t>
      </w:r>
      <w:r>
        <w:rPr>
          <w:rStyle w:val="any"/>
          <w:spacing w:val="8"/>
          <w:lang w:val="en-US" w:eastAsia="en-US"/>
        </w:rPr>
        <w:t>5D</w:t>
      </w:r>
      <w:r>
        <w:rPr>
          <w:rStyle w:val="any"/>
          <w:rFonts w:ascii="PMingLiU" w:eastAsia="PMingLiU" w:hAnsi="PMingLiU" w:cs="PMingLiU"/>
          <w:spacing w:val="8"/>
        </w:rPr>
        <w:t>：重复进行蛋白质印迹，但细胞类型和实验条件不同。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请作者核实并发表意见？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45815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950949" name=""/>
                    <pic:cNvPicPr>
                      <a:picLocks noChangeAspect="1"/>
                    </pic:cNvPicPr>
                  </pic:nvPicPr>
                  <pic:blipFill>
                    <a:blip xmlns:r="http://schemas.openxmlformats.org/officeDocument/2006/relationships" r:embed="rId7"/>
                    <a:stretch>
                      <a:fillRect/>
                    </a:stretch>
                  </pic:blipFill>
                  <pic:spPr>
                    <a:xfrm>
                      <a:off x="0" y="0"/>
                      <a:ext cx="5276850" cy="45815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https://pubpeer.com/publications/EBEEBEB5EB0E695547B34071C2E3D7/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463&amp;idx=1&amp;sn=98498f175708beee1b9bc471a8b25a02&amp;chksm=c16b34c3dc745cb358256f767c89ce57e6df159ee71ee27968da666f6c2ed05ee9520652f729&amp;scene=126&amp;sessionid=174309508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