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实锤数据不实！河南省洛阳正骨医院撤稿连连，院长卷入其中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Cell Cycle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‘Fascin1 mediated release of pro-inflammatory cytokines and invasion/migration in rheumatoid arthritis via the STAT3 pathway’ Fascin1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STAT3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通路介导类风湿关节炎中促炎细胞因子的释放及侵袭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10.1080/15384101.2021.1974790 </w:t>
      </w:r>
      <w:r>
        <w:rPr>
          <w:rStyle w:val="any"/>
          <w:rFonts w:ascii="PMingLiU" w:eastAsia="PMingLiU" w:hAnsi="PMingLiU" w:cs="PMingLiU"/>
          <w:spacing w:val="8"/>
        </w:rPr>
        <w:t>）因数据问题被撤回。该研究由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Kun Ma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Chuan 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Wuyin Li</w:t>
      </w:r>
      <w:r>
        <w:rPr>
          <w:rStyle w:val="any"/>
          <w:rFonts w:ascii="PMingLiU" w:eastAsia="PMingLiU" w:hAnsi="PMingLiU" w:cs="PMingLiU"/>
          <w:spacing w:val="8"/>
        </w:rPr>
        <w:t>（通讯作者，院长）共同完成，通讯单位为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河南省洛阳正骨医院（河南省骨科医院）。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19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有关该论文数据完整性的问题被提出。在要求作者提供解释时，他们未能提供原始数据或足够的支持信息。由于验证已发表研究的有效性对于学术记录的完整性至关重要，我们决定撤回该论文。作者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该评论人进一步指出本文结果与其他研究图像重复：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从上顺时针依次为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"Matrine-induced autophagy counteracts cell apoptosis via the ERK signaling pathway in osteosarcoma cells" (Ma et al 2016) [</w:t>
      </w:r>
      <w:r>
        <w:rPr>
          <w:rStyle w:val="any"/>
          <w:rFonts w:ascii="PMingLiU" w:eastAsia="PMingLiU" w:hAnsi="PMingLiU" w:cs="PMingLiU"/>
          <w:spacing w:val="8"/>
        </w:rPr>
        <w:t>已撤稿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2A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"Inhibition of autophagy attenuated curcumol-induced apoptosis in MG-63 human osteosarcoma cells via Janus kinase signaling pathway" (Zhang &amp; Wang 2017) [</w:t>
      </w:r>
      <w:r>
        <w:rPr>
          <w:rStyle w:val="any"/>
          <w:rFonts w:ascii="PMingLiU" w:eastAsia="PMingLiU" w:hAnsi="PMingLiU" w:cs="PMingLiU"/>
          <w:spacing w:val="8"/>
        </w:rPr>
        <w:t>已撤稿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59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17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上搜索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 Kun Ma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发现其多篇研究受到质疑，其中第一篇和第三篇（本文）均已被撤稿：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2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79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https://pubpeer.com/publications/A1E1056B89E886978C4988E1F4070C#2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南省洛阳正骨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河南省洛阳正骨医院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5&amp;sn=48c67d3bd12d3e3531e21a7cb0665b72&amp;chksm=c394d77bae4782e5a8695b4ccc14343617711897d91521c6df223c288a756b85dbac7002aca7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5710464273239244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