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副校长领衔！蚌埠医科大学和哈佛医学院合作研究遭多重质疑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10:49:33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British Journal of Cancer</w:t>
      </w:r>
      <w:r>
        <w:rPr>
          <w:rStyle w:val="any"/>
          <w:rFonts w:ascii="PMingLiU" w:eastAsia="PMingLiU" w:hAnsi="PMingLiU" w:cs="PMingLiU"/>
          <w:spacing w:val="8"/>
        </w:rPr>
        <w:t>》期刊的研究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‘Antitumour activity of the recombination polypeptide GST-NT21MP is mediated by inhibition of CXCR4 pathway in breast cancer’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重组多肽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GST-NT21MP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通过抑制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CXCR4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通路介导乳腺癌抗肿瘤活性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doi: 10.1038/bjc.2014.1</w:t>
      </w:r>
      <w:r>
        <w:rPr>
          <w:rStyle w:val="any"/>
          <w:rFonts w:ascii="PMingLiU" w:eastAsia="PMingLiU" w:hAnsi="PMingLiU" w:cs="PMingLiU"/>
          <w:spacing w:val="8"/>
        </w:rPr>
        <w:t>）因实验图像问题引发质疑。该研究由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Q Yang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F Zhang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Y Ding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J Huang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S Chen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Q Wu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Z Wang</w:t>
      </w:r>
      <w:r>
        <w:rPr>
          <w:rStyle w:val="any"/>
          <w:rFonts w:ascii="PMingLiU" w:eastAsia="PMingLiU" w:hAnsi="PMingLiU" w:cs="PMingLiU"/>
          <w:spacing w:val="8"/>
        </w:rPr>
        <w:t>（通讯作者）和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 Chen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Changjie Chen</w:t>
      </w:r>
      <w:r>
        <w:rPr>
          <w:rStyle w:val="any"/>
          <w:rFonts w:ascii="PMingLiU" w:eastAsia="PMingLiU" w:hAnsi="PMingLiU" w:cs="PMingLiU"/>
          <w:spacing w:val="8"/>
        </w:rPr>
        <w:t>，通讯作者，副校长）共同完成，通讯作者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C Chen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蚌埠医科大学生物化学与分子生物学教研室，通讯作者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Z Wang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美国哈佛医学院贝斯以色列女执事医疗中心病理学系。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635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376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</w:t>
      </w:r>
      <w:r>
        <w:rPr>
          <w:rStyle w:val="any"/>
          <w:rFonts w:ascii="PMingLiU" w:eastAsia="PMingLiU" w:hAnsi="PMingLiU" w:cs="PMingLiU"/>
          <w:spacing w:val="8"/>
        </w:rPr>
        <w:t>：有许多重叠区域。由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ImageTwin.ai </w:t>
      </w:r>
      <w:r>
        <w:rPr>
          <w:rStyle w:val="any"/>
          <w:rFonts w:ascii="PMingLiU" w:eastAsia="PMingLiU" w:hAnsi="PMingLiU" w:cs="PMingLiU"/>
          <w:spacing w:val="8"/>
        </w:rPr>
        <w:t>用彩色矩形标识和注释。请作者检查并评论？未标明旋转。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8580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7726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见图</w:t>
      </w:r>
      <w:r>
        <w:rPr>
          <w:rStyle w:val="any"/>
          <w:rFonts w:ascii="Times New Roman" w:eastAsia="Times New Roman" w:hAnsi="Times New Roman" w:cs="Times New Roman"/>
          <w:spacing w:val="8"/>
        </w:rPr>
        <w:t>1: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8922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4956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见图</w:t>
      </w:r>
      <w:r>
        <w:rPr>
          <w:rStyle w:val="any"/>
          <w:rFonts w:ascii="Times New Roman" w:eastAsia="Times New Roman" w:hAnsi="Times New Roman" w:cs="Times New Roman"/>
          <w:spacing w:val="8"/>
        </w:rPr>
        <w:t>5: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7409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6867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https://pubpeer.com/publications/BC8540D5012BA10C29472827354B03#3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蚌埠医科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蚌埠医科大学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yNzY3NzY3Nw==&amp;action=getalbum&amp;album_id=3641183544115888133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499859&amp;idx=1&amp;sn=cedeb9646a15340bf9018abf1b33a5c9&amp;chksm=c3ad945dadceddc1f99567fd97802deab56d7568cc1718328576128318e44643cc6c21cf186a&amp;scene=126&amp;sessionid=174309518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