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中国疾病预防控制中心某研究团队所发文章被质疑发生图片重叠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523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 年 8 月 11 日，中国疾病预防控制中心Tang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8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025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016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https://pubpeer.com/publications/59253A9F1B9E4F2639F1E06ED0EDB1#1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7785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367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3&amp;sn=5a5960364f42f358e6acc53b9b3aa2f4&amp;chksm=ceba750ad4c568365985334e58092e2b2fcc6bf75b49cf64ea8e9386ace2f2649b0d37a1553f&amp;scene=126&amp;sessionid=17428333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