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图像完整性受质疑，作者未提供满意解释，辽宁中医药大学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Xian-sheng Meng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2025-03-03 08:15:17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062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8322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2023年11月7日，辽宁中医药大学药学院的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C84D0C"/>
          <w:spacing w:val="9"/>
          <w:sz w:val="21"/>
          <w:szCs w:val="21"/>
        </w:rPr>
        <w:t>Xi Luo（第一作者）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 &amp;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C84D0C"/>
          <w:spacing w:val="9"/>
          <w:sz w:val="21"/>
          <w:szCs w:val="21"/>
        </w:rPr>
        <w:t>Xian-sheng Meng(通讯作者 音译 孟宪生)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在BMC Complementary Medicine and Therapies期刊上在线发表题为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C84D0C"/>
          <w:spacing w:val="9"/>
          <w:sz w:val="21"/>
          <w:szCs w:val="21"/>
        </w:rPr>
        <w:t>"Effect of Oroxylum indicum on hepatocellular carcinoma via the P53 and VEGF pathways based on microfluidic chips"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(基于微流控芯片的 Oroxylum indicum 通过 P53 和 VEGF 途径对肝细胞癌的影响)论文。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本研究得到了中国国家自然科学基金（项目编号：81874342）的资助。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3971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8855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3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0997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93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8998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图5存在重叠面板。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5: Overlapping areas between different experimental conditions.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55780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7618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567" w:right="31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图8e存在三处重叠面板。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Figure 8e: There are some repeated areas of cells within the same image.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8527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5984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5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567" w:right="31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图8a和8d存在重叠面板。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Figure 8a and 8d are also very similar, perhaps these are the same cells imaged at different time points? It's hard to imagine these are truly independent experimental conditions.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2178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2965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676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于2025年1月25日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编辑部在收到关于图像完整性的报告后，已撤回该文章。具体来说，图5中代表不同实验条件的0h和IO图像似乎存在大量重叠。同样，尽管图8a和8d也代表不同的实验条件，但它们看起来却十分相似。最后，图8e中似乎重复出现了一些伪影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作者未给出令人满意的解释，因此编辑部不再相信本文数据的完整性。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作者Xi Luo不同意此次撤回。其他所有作者均未回复出版商关于此次撤回的信函。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946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https://pubpeer.com/publications/F359D141D6594C6A85F1364C096BB7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https://pubmed.ncbi.nlm.nih.gov/37936097/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https://bmccomplementmedtherapies.biomedcentral.com/articles/10.1186/s12906-025-04776-3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389&amp;idx=2&amp;sn=0b8fb575666fcfe1a77df100e2494f70&amp;chksm=c1882d08aa9249e1dff8ae6f5c7446bb5e6aff7edcf12a9e2b3450a48831f173f28a572d1830&amp;scene=126&amp;sessionid=17428338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