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与作者早期发表文章图像重复，山东省药学科学院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26451614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42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10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91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山东大学基础医学院医病理学系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MiR-573 inhibits prostate cancer metastasis by regulating epithelial-mesenchymal transition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(MiR-573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通过调控上皮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-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间质转化抑制前列腺癌转移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Lin Wang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Bo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),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Jinxiang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韩金祥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81302239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）和济南市科学技术成果奖励基金（项目编号：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201302046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24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71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77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03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17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75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One of the images in this paper has previously been published elsewhere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Zhang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et al. 2014, doi: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10.1016/j.bbrc.2014.08.154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, where it was described as showing a different miR mimic.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67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https://pubpeer.com/publications/100CFD1F3E57497BA226167632B0E6#1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https://pubmed.ncbi.nlm.nih.gov/26451614/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84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 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7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15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4&amp;sn=fd00dc8d9124108e8965ce5b6a354fd7&amp;chksm=c3a483807b2d2dbd6ede19208cc4af36546da6a1f189c8a8ba439e348af9311380928f5f2e50&amp;scene=126&amp;sessionid=1742832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