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存大量重叠图像元素，上海海洋大学</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上海交通大学</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同济大学的论文被质疑</w:t>
        </w:r>
        <w:r>
          <w:rPr>
            <w:rStyle w:val="a"/>
            <w:rFonts w:ascii="Times New Roman" w:eastAsia="Times New Roman" w:hAnsi="Times New Roman" w:cs="Times New Roman"/>
            <w:b w:val="0"/>
            <w:bCs w:val="0"/>
            <w:spacing w:val="8"/>
          </w:rPr>
          <w:t>.PMID: 37059515</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2025-03-18 11:55:22</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trike w:val="0"/>
          <w:spacing w:val="8"/>
          <w:u w:val="none"/>
          <w:shd w:val="clear" w:color="auto" w:fill="CAD7F9"/>
        </w:rPr>
        <w:drawing>
          <wp:inline>
            <wp:extent cx="5486400" cy="364371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34839" name=""/>
                    <pic:cNvPicPr>
                      <a:picLocks noChangeAspect="1"/>
                    </pic:cNvPicPr>
                  </pic:nvPicPr>
                  <pic:blipFill>
                    <a:blip xmlns:r="http://schemas.openxmlformats.org/officeDocument/2006/relationships" r:embed="rId6"/>
                    <a:stretch>
                      <a:fillRect/>
                    </a:stretch>
                  </pic:blipFill>
                  <pic:spPr>
                    <a:xfrm>
                      <a:off x="0" y="0"/>
                      <a:ext cx="5486400" cy="3643719"/>
                    </a:xfrm>
                    <a:prstGeom prst="rect">
                      <a:avLst/>
                    </a:prstGeom>
                  </pic:spPr>
                </pic:pic>
              </a:graphicData>
            </a:graphic>
          </wp:inline>
        </w:drawing>
      </w:r>
    </w:p>
    <w:p>
      <w:pPr>
        <w:shd w:val="clear" w:color="auto" w:fill="FFFFFF"/>
        <w:spacing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47426" name=""/>
                    <pic:cNvPicPr>
                      <a:picLocks noChangeAspect="1"/>
                    </pic:cNvPicPr>
                  </pic:nvPicPr>
                  <pic:blipFill>
                    <a:blip xmlns:r="http://schemas.openxmlformats.org/officeDocument/2006/relationships" r:embed="rId7"/>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89803" name=""/>
                    <pic:cNvPicPr>
                      <a:picLocks noChangeAspect="1"/>
                    </pic:cNvPicPr>
                  </pic:nvPicPr>
                  <pic:blipFill>
                    <a:blip xmlns:r="http://schemas.openxmlformats.org/officeDocument/2006/relationships" r:embed="rId8"/>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20561" name=""/>
                    <pic:cNvPicPr>
                      <a:picLocks noChangeAspect="1"/>
                    </pic:cNvPicPr>
                  </pic:nvPicPr>
                  <pic:blipFill>
                    <a:blip xmlns:r="http://schemas.openxmlformats.org/officeDocument/2006/relationships" r:embed="rId9"/>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2023</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13</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上海海洋大学</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上海同济大学在</w:t>
      </w:r>
      <w:r>
        <w:rPr>
          <w:rStyle w:val="any"/>
          <w:rFonts w:ascii="Times New Roman" w:eastAsia="Times New Roman" w:hAnsi="Times New Roman" w:cs="Times New Roman"/>
          <w:spacing w:val="8"/>
          <w:sz w:val="23"/>
          <w:szCs w:val="23"/>
          <w:shd w:val="clear" w:color="auto" w:fill="EEF0FF"/>
        </w:rPr>
        <w:t>Carbohydrate Polymers</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IF=10.7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Formulation and stabilization of high internal phase emulsions: Stabilization by cellulose nanocrystals and gelatinized soluble starch"</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高内相乳剂的配制与稳定：</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纤维素纳米晶体和胶化可溶性淀粉的稳定作用</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上海海洋大学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Yifei Bai</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上海海洋大学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Hongcai Zhang</w:t>
      </w:r>
      <w:r>
        <w:rPr>
          <w:rStyle w:val="any"/>
          <w:rFonts w:ascii="PMingLiU" w:eastAsia="PMingLiU" w:hAnsi="PMingLiU" w:cs="PMingLiU"/>
          <w:spacing w:val="8"/>
          <w:sz w:val="23"/>
          <w:szCs w:val="23"/>
          <w:shd w:val="clear" w:color="auto" w:fill="EEF0FF"/>
        </w:rPr>
        <w:t>，</w:t>
      </w:r>
      <w:r>
        <w:rPr>
          <w:rStyle w:val="any"/>
          <w:rFonts w:ascii="PMingLiU" w:eastAsia="PMingLiU" w:hAnsi="PMingLiU" w:cs="PMingLiU"/>
          <w:spacing w:val="8"/>
          <w:sz w:val="23"/>
          <w:szCs w:val="23"/>
          <w:shd w:val="clear" w:color="auto" w:fill="EEF0FF"/>
        </w:rPr>
        <w:t>上海同济大学</w:t>
      </w:r>
      <w:r>
        <w:rPr>
          <w:rStyle w:val="any"/>
          <w:rFonts w:ascii="Times New Roman" w:eastAsia="Times New Roman" w:hAnsi="Times New Roman" w:cs="Times New Roman"/>
          <w:spacing w:val="8"/>
          <w:sz w:val="23"/>
          <w:szCs w:val="23"/>
          <w:shd w:val="clear" w:color="auto" w:fill="EEF0FF"/>
        </w:rPr>
        <w:t xml:space="preserve"> Zilong Deng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spacing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本研究得到了中国国家自然科学基金（</w:t>
      </w:r>
      <w:r>
        <w:rPr>
          <w:rStyle w:val="any"/>
          <w:rFonts w:ascii="Times New Roman" w:eastAsia="Times New Roman" w:hAnsi="Times New Roman" w:cs="Times New Roman"/>
          <w:spacing w:val="8"/>
          <w:sz w:val="23"/>
          <w:szCs w:val="23"/>
          <w:shd w:val="clear" w:color="auto" w:fill="EEF0FF"/>
        </w:rPr>
        <w:t>32172346, 22006115</w:t>
      </w:r>
      <w:r>
        <w:rPr>
          <w:rStyle w:val="any"/>
          <w:rFonts w:ascii="PMingLiU" w:eastAsia="PMingLiU" w:hAnsi="PMingLiU" w:cs="PMingLiU"/>
          <w:spacing w:val="8"/>
          <w:sz w:val="23"/>
          <w:szCs w:val="23"/>
          <w:shd w:val="clear" w:color="auto" w:fill="EEF0FF"/>
        </w:rPr>
        <w:t>）、上海市启航计划（</w:t>
      </w:r>
      <w:r>
        <w:rPr>
          <w:rStyle w:val="any"/>
          <w:rFonts w:ascii="Times New Roman" w:eastAsia="Times New Roman" w:hAnsi="Times New Roman" w:cs="Times New Roman"/>
          <w:spacing w:val="8"/>
          <w:sz w:val="23"/>
          <w:szCs w:val="23"/>
          <w:shd w:val="clear" w:color="auto" w:fill="EEF0FF"/>
        </w:rPr>
        <w:t>20YF1452200</w:t>
      </w:r>
      <w:r>
        <w:rPr>
          <w:rStyle w:val="any"/>
          <w:rFonts w:ascii="PMingLiU" w:eastAsia="PMingLiU" w:hAnsi="PMingLiU" w:cs="PMingLiU"/>
          <w:spacing w:val="8"/>
          <w:sz w:val="23"/>
          <w:szCs w:val="23"/>
          <w:shd w:val="clear" w:color="auto" w:fill="EEF0FF"/>
        </w:rPr>
        <w:t>）、江西省交通运输厅以及江西昌九高速公路服务区开发管理有限公司的资金支持。</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30541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54289" name=""/>
                    <pic:cNvPicPr>
                      <a:picLocks noChangeAspect="1"/>
                    </pic:cNvPicPr>
                  </pic:nvPicPr>
                  <pic:blipFill>
                    <a:blip xmlns:r="http://schemas.openxmlformats.org/officeDocument/2006/relationships" r:embed="rId10"/>
                    <a:stretch>
                      <a:fillRect/>
                    </a:stretch>
                  </pic:blipFill>
                  <pic:spPr>
                    <a:xfrm>
                      <a:off x="0" y="0"/>
                      <a:ext cx="5486400" cy="4305419"/>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7600"/>
            <wp:docPr id="100006" name="" descr="上海海洋大学 - 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20098" name=""/>
                    <pic:cNvPicPr>
                      <a:picLocks noChangeAspect="1"/>
                    </pic:cNvPicPr>
                  </pic:nvPicPr>
                  <pic:blipFill>
                    <a:blip xmlns:r="http://schemas.openxmlformats.org/officeDocument/2006/relationships" r:embed="rId11"/>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14800"/>
            <wp:docPr id="100007" name="" descr="2019同济大学_旅游攻略_门票_地址_游记点评,上海旅游景点推荐 - 去哪儿攻略社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07933" name=""/>
                    <pic:cNvPicPr>
                      <a:picLocks noChangeAspect="1"/>
                    </pic:cNvPicPr>
                  </pic:nvPicPr>
                  <pic:blipFill>
                    <a:blip xmlns:r="http://schemas.openxmlformats.org/officeDocument/2006/relationships" r:embed="rId12"/>
                    <a:stretch>
                      <a:fillRect/>
                    </a:stretch>
                  </pic:blipFill>
                  <pic:spPr>
                    <a:xfrm>
                      <a:off x="0" y="0"/>
                      <a:ext cx="5486400" cy="4114800"/>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p>
    <w:p>
      <w:pPr>
        <w:spacing w:before="0" w:after="150"/>
        <w:ind w:left="300" w:right="300"/>
        <w:jc w:val="left"/>
        <w:rPr>
          <w:rStyle w:val="any"/>
          <w:rFonts w:ascii="Times New Roman" w:eastAsia="Times New Roman" w:hAnsi="Times New Roman" w:cs="Times New Roman"/>
          <w:color w:val="000000"/>
          <w:spacing w:val="9"/>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29766"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Figures 3 and 4 contain extensive overlap across pH and material conditions.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94208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89208" name=""/>
                    <pic:cNvPicPr>
                      <a:picLocks noChangeAspect="1"/>
                    </pic:cNvPicPr>
                  </pic:nvPicPr>
                  <pic:blipFill>
                    <a:blip xmlns:r="http://schemas.openxmlformats.org/officeDocument/2006/relationships" r:embed="rId14"/>
                    <a:stretch>
                      <a:fillRect/>
                    </a:stretch>
                  </pic:blipFill>
                  <pic:spPr>
                    <a:xfrm>
                      <a:off x="0" y="0"/>
                      <a:ext cx="5486400" cy="3942080"/>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20624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99129" name=""/>
                    <pic:cNvPicPr>
                      <a:picLocks noChangeAspect="1"/>
                    </pic:cNvPicPr>
                  </pic:nvPicPr>
                  <pic:blipFill>
                    <a:blip xmlns:r="http://schemas.openxmlformats.org/officeDocument/2006/relationships" r:embed="rId15"/>
                    <a:stretch>
                      <a:fillRect/>
                    </a:stretch>
                  </pic:blipFill>
                  <pic:spPr>
                    <a:xfrm>
                      <a:off x="0" y="0"/>
                      <a:ext cx="5486400" cy="4206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https://pubpeer.com/publications/2C8E948C82BB858524DCE236189EC6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https://pubmed.ncbi.nlm.nih.gov/37059515/</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0"/>
          <w:szCs w:val="20"/>
        </w:rPr>
        <w:t>  </w:t>
      </w: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52512"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2"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60502" name=""/>
                    <pic:cNvPicPr>
                      <a:picLocks noChangeAspect="1"/>
                    </pic:cNvPicPr>
                  </pic:nvPicPr>
                  <pic:blipFill>
                    <a:blip xmlns:r="http://schemas.openxmlformats.org/officeDocument/2006/relationships" r:embed="rId3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98624" name=""/>
                    <pic:cNvPicPr>
                      <a:picLocks noChangeAspect="1"/>
                    </pic:cNvPicPr>
                  </pic:nvPicPr>
                  <pic:blipFill>
                    <a:blip xmlns:r="http://schemas.openxmlformats.org/officeDocument/2006/relationships" r:embed="rId31"/>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7"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8"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9"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1"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2"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3"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4"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5"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6"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7"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8"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9"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 Type="http://schemas.openxmlformats.org/officeDocument/2006/relationships/fontTable" Target="fontTable.xml" /><Relationship Id="rId30" Type="http://schemas.openxmlformats.org/officeDocument/2006/relationships/image" Target="media/image11.emf" /><Relationship Id="rId31" Type="http://schemas.openxmlformats.org/officeDocument/2006/relationships/image" Target="media/image12.jpeg" /><Relationship Id="rId32" Type="http://schemas.openxmlformats.org/officeDocument/2006/relationships/styles" Target="styles.xml" /><Relationship Id="rId4" Type="http://schemas.openxmlformats.org/officeDocument/2006/relationships/hyperlink" Target="https://mp.weixin.qq.com/s?__biz=MzkzNjYxMTEzMA==&amp;mid=2247530733&amp;idx=3&amp;sn=13997f0b1ed3bca7d076f775ed092d5c&amp;chksm=c31ada1b69ec134861af56f41a05e7a47022fb162db88ea2b4fb7ba801d682a4cbd5ddfe59cc&amp;scene=126&amp;sessionid=17428328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