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浙江省人民医院李亚清团队合作发表的文章存在文章间图片交叉重复使用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2025-03-14 15:29:16</w:t>
      </w:r>
      <w:r>
        <w:rPr>
          <w:rStyle w:val="richmediametalistem"/>
          <w:rFonts w:ascii="PMingLiU" w:eastAsia="PMingLiU" w:hAnsi="PMingLiU" w:cs="PMingLiU"/>
          <w:color w:val="A5A5A5"/>
          <w:spacing w:val="8"/>
          <w:sz w:val="23"/>
          <w:szCs w:val="23"/>
        </w:rPr>
        <w:t>河南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27933"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hd w:val="clear" w:color="auto" w:fill="FFFFFF"/>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）或直接搬运Pubpeer网站/诚信科研/iPubpeers公众号，读者6注意辨别号称具有”李鬼样“的检测系统，免得受骗上当。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hd w:val="clear" w:color="auto" w:fill="FFFFFF"/>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9"/>
          <w:sz w:val="23"/>
          <w:szCs w:val="23"/>
        </w:rPr>
        <w:t>据iPubpeers了解，某团队用了iFigures系统，文章（刚发表的Nature大子刊）超过1000张图片，没有任何图片重复使用。</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9"/>
          <w:sz w:val="23"/>
          <w:szCs w:val="23"/>
        </w:rPr>
        <w:t>另外，某Twin及某瞳等2个系统出现严重漏查，iFigures表现更优秀</w:t>
      </w:r>
      <w:r>
        <w:rPr>
          <w:rStyle w:val="any"/>
          <w:rFonts w:ascii="Microsoft YaHei UI" w:eastAsia="Microsoft YaHei UI" w:hAnsi="Microsoft YaHei UI" w:cs="Microsoft YaHei UI"/>
          <w:b/>
          <w:bCs/>
          <w:color w:val="D92142"/>
          <w:spacing w:val="9"/>
          <w:sz w:val="23"/>
          <w:szCs w:val="23"/>
        </w:rPr>
        <w:t>（</w:t>
      </w:r>
      <w:hyperlink r:id="rId8"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9"/>
          <w:sz w:val="23"/>
          <w:szCs w:val="23"/>
        </w:rPr>
        <w:t>）</w:t>
      </w:r>
      <w:r>
        <w:rPr>
          <w:rStyle w:val="any"/>
          <w:rFonts w:ascii="Microsoft YaHei UI" w:eastAsia="Microsoft YaHei UI" w:hAnsi="Microsoft YaHei UI" w:cs="Microsoft YaHei UI"/>
          <w:b/>
          <w:bCs/>
          <w:color w:val="D92142"/>
          <w:spacing w:val="9"/>
          <w:sz w:val="23"/>
          <w:szCs w:val="23"/>
        </w:rPr>
        <w:t>！使用</w:t>
      </w:r>
      <w:r>
        <w:rPr>
          <w:rStyle w:val="any"/>
          <w:rFonts w:ascii="Microsoft YaHei UI" w:eastAsia="Microsoft YaHei UI" w:hAnsi="Microsoft YaHei UI" w:cs="Microsoft YaHei UI"/>
          <w:b/>
          <w:bCs/>
          <w:color w:val="000000"/>
          <w:spacing w:val="8"/>
          <w:sz w:val="23"/>
          <w:szCs w:val="23"/>
        </w:rPr>
        <w:t>国外某Twin</w:t>
      </w:r>
      <w:r>
        <w:rPr>
          <w:rStyle w:val="any"/>
          <w:rFonts w:ascii="Microsoft YaHei UI" w:eastAsia="Microsoft YaHei UI" w:hAnsi="Microsoft YaHei UI" w:cs="Microsoft YaHei UI"/>
          <w:b/>
          <w:bCs/>
          <w:color w:val="DF2702"/>
          <w:spacing w:val="8"/>
          <w:sz w:val="30"/>
          <w:szCs w:val="30"/>
        </w:rPr>
        <w:t>[还有国内的衍生版某Twin及某瞳</w:t>
      </w:r>
      <w:r>
        <w:rPr>
          <w:rStyle w:val="any"/>
          <w:rFonts w:ascii="Microsoft YaHei UI" w:eastAsia="Microsoft YaHei UI" w:hAnsi="Microsoft YaHei UI" w:cs="Microsoft YaHei UI"/>
          <w:b/>
          <w:bCs/>
          <w:color w:val="DF2702"/>
          <w:spacing w:val="9"/>
          <w:sz w:val="30"/>
          <w:szCs w:val="30"/>
        </w:rPr>
        <w:t>（</w:t>
      </w:r>
      <w:hyperlink r:id="rId8" w:anchor="wechat_redirect" w:tgtFrame="_blank" w:history="1">
        <w:r>
          <w:rPr>
            <w:rStyle w:val="a"/>
            <w:rFonts w:ascii="Microsoft YaHei UI" w:eastAsia="Microsoft YaHei UI" w:hAnsi="Microsoft YaHei UI" w:cs="Microsoft YaHei UI"/>
            <w:b/>
            <w:bCs/>
            <w:spacing w:val="9"/>
            <w:sz w:val="30"/>
            <w:szCs w:val="30"/>
          </w:rPr>
          <w:t>点击阅读</w:t>
        </w:r>
      </w:hyperlink>
      <w:r>
        <w:rPr>
          <w:rStyle w:val="any"/>
          <w:rFonts w:ascii="Microsoft YaHei UI" w:eastAsia="Microsoft YaHei UI" w:hAnsi="Microsoft YaHei UI" w:cs="Microsoft YaHei UI"/>
          <w:b/>
          <w:bCs/>
          <w:color w:val="DF2702"/>
          <w:spacing w:val="9"/>
          <w:sz w:val="30"/>
          <w:szCs w:val="30"/>
        </w:rPr>
        <w:t>）</w:t>
      </w:r>
      <w:r>
        <w:rPr>
          <w:rStyle w:val="any"/>
          <w:rFonts w:ascii="Microsoft YaHei UI" w:eastAsia="Microsoft YaHei UI" w:hAnsi="Microsoft YaHei UI" w:cs="Microsoft YaHei UI"/>
          <w:b/>
          <w:bCs/>
          <w:color w:val="DF2702"/>
          <w:spacing w:val="8"/>
          <w:sz w:val="30"/>
          <w:szCs w:val="30"/>
        </w:rPr>
        <w:t>]</w:t>
      </w:r>
      <w:r>
        <w:rPr>
          <w:rStyle w:val="any"/>
          <w:rFonts w:ascii="Microsoft YaHei UI" w:eastAsia="Microsoft YaHei UI" w:hAnsi="Microsoft YaHei UI" w:cs="Microsoft YaHei UI"/>
          <w:b/>
          <w:bCs/>
          <w:color w:val="000000"/>
          <w:spacing w:val="8"/>
          <w:sz w:val="23"/>
          <w:szCs w:val="23"/>
        </w:rPr>
        <w:t>检测系统是需要学者将数据（很多都是原始数据）给对方检测公司，有极高的数据泄露风险。</w:t>
      </w:r>
      <w:r>
        <w:rPr>
          <w:rStyle w:val="any"/>
          <w:rFonts w:ascii="Microsoft YaHei UI" w:eastAsia="Microsoft YaHei UI" w:hAnsi="Microsoft YaHei UI" w:cs="Microsoft YaHei UI"/>
          <w:b/>
          <w:bCs/>
          <w:color w:val="000000"/>
          <w:spacing w:val="8"/>
          <w:sz w:val="23"/>
          <w:szCs w:val="23"/>
        </w:rPr>
        <w:t>iFigures是一个软件（单机版），由学者自己操作检测图片，不存在数据泄露的风险。</w:t>
      </w:r>
      <w:r>
        <w:rPr>
          <w:rStyle w:val="any"/>
          <w:rFonts w:ascii="Microsoft YaHei UI" w:eastAsia="Microsoft YaHei UI" w:hAnsi="Microsoft YaHei UI" w:cs="Microsoft YaHei UI"/>
          <w:b/>
          <w:bCs/>
          <w:color w:val="D92142"/>
          <w:spacing w:val="9"/>
          <w:sz w:val="23"/>
          <w:szCs w:val="23"/>
        </w:rPr>
        <w:t>iFigures（效率高，平均单次价格不超过200元，每次查重图片数量不限，安全性及保密性最强）能更好地检测出更多的重复图片。</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8"/>
          <w:sz w:val="23"/>
          <w:szCs w:val="23"/>
        </w:rPr>
        <w:t>国外检测系统某Twin及国内Figcheck检测</w:t>
      </w:r>
      <w:r>
        <w:rPr>
          <w:rStyle w:val="any"/>
          <w:rFonts w:ascii="Microsoft YaHei UI" w:eastAsia="Microsoft YaHei UI" w:hAnsi="Microsoft YaHei UI" w:cs="Microsoft YaHei UI"/>
          <w:b/>
          <w:bCs/>
          <w:i/>
          <w:iCs/>
          <w:color w:val="D92142"/>
          <w:spacing w:val="8"/>
          <w:sz w:val="23"/>
          <w:szCs w:val="23"/>
        </w:rPr>
        <w:t>Nature Communications</w:t>
      </w:r>
      <w:r>
        <w:rPr>
          <w:rStyle w:val="any"/>
          <w:rFonts w:ascii="Microsoft YaHei UI" w:eastAsia="Microsoft YaHei UI" w:hAnsi="Microsoft YaHei UI" w:cs="Microsoft YaHei UI"/>
          <w:b/>
          <w:bCs/>
          <w:color w:val="D92142"/>
          <w:spacing w:val="8"/>
          <w:sz w:val="23"/>
          <w:szCs w:val="23"/>
        </w:rPr>
        <w:t>文章，漏检率达到80%（</w:t>
      </w:r>
      <w:hyperlink r:id="rId9"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8"/>
          <w:sz w:val="23"/>
          <w:szCs w:val="23"/>
        </w:rPr>
        <w:t>），另外需要将数据给到对方检测公司，有极大风险泄露数据的风险；广大学者学者需要选用靠谱的检测系统（比如iFigures），减少学术声誉的损害。</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8"/>
          <w:sz w:val="23"/>
          <w:szCs w:val="23"/>
        </w:rPr>
        <w:t>国内Figcheck检测已经发表</w:t>
      </w:r>
      <w:r>
        <w:rPr>
          <w:rStyle w:val="any"/>
          <w:rFonts w:ascii="Microsoft YaHei UI" w:eastAsia="Microsoft YaHei UI" w:hAnsi="Microsoft YaHei UI" w:cs="Microsoft YaHei UI"/>
          <w:b/>
          <w:bCs/>
          <w:i/>
          <w:iCs/>
          <w:color w:val="D92142"/>
          <w:spacing w:val="8"/>
          <w:sz w:val="23"/>
          <w:szCs w:val="23"/>
        </w:rPr>
        <w:t>的</w:t>
      </w:r>
      <w:r>
        <w:rPr>
          <w:rStyle w:val="any"/>
          <w:rFonts w:ascii="Microsoft YaHei UI" w:eastAsia="Microsoft YaHei UI" w:hAnsi="Microsoft YaHei UI" w:cs="Microsoft YaHei UI"/>
          <w:b/>
          <w:bCs/>
          <w:color w:val="D92142"/>
          <w:spacing w:val="8"/>
          <w:sz w:val="23"/>
          <w:szCs w:val="23"/>
        </w:rPr>
        <w:t>高水平文章文章，漏检率达到80%（</w:t>
      </w:r>
      <w:hyperlink r:id="rId10"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8"/>
          <w:sz w:val="23"/>
          <w:szCs w:val="23"/>
        </w:rPr>
        <w:t>）；</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spacing w:val="9"/>
          <w:sz w:val="23"/>
          <w:szCs w:val="23"/>
        </w:rPr>
        <w:t>诚信科研编辑部也希望学者能用上靠谱的检测系统（比如iFigures），在未来2年内，将图片重复率降低90%，同时降低由于图片重复使用而导致的撤稿。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231" cy="232723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13843" name=""/>
                    <pic:cNvPicPr>
                      <a:picLocks noChangeAspect="1"/>
                    </pic:cNvPicPr>
                  </pic:nvPicPr>
                  <pic:blipFill>
                    <a:blip xmlns:r="http://schemas.openxmlformats.org/officeDocument/2006/relationships" r:embed="rId11"/>
                    <a:stretch>
                      <a:fillRect/>
                    </a:stretch>
                  </pic:blipFill>
                  <pic:spPr>
                    <a:xfrm>
                      <a:off x="0" y="0"/>
                      <a:ext cx="4054231" cy="232723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shd w:val="clear" w:color="auto" w:fill="FFFFFF"/>
        <w:spacing w:before="0" w:after="240" w:line="420" w:lineRule="atLeast"/>
        <w:ind w:left="540" w:right="540" w:firstLine="0"/>
        <w:jc w:val="left"/>
        <w:rPr>
          <w:rStyle w:val="any"/>
          <w:rFonts w:ascii="Microsoft YaHei UI" w:eastAsia="Microsoft YaHei UI" w:hAnsi="Microsoft YaHei UI" w:cs="Microsoft YaHei UI"/>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[3]</w:t>
      </w:r>
      <w:r>
        <w:rPr>
          <w:rStyle w:val="any"/>
          <w:rFonts w:ascii="Microsoft YaHei UI" w:eastAsia="Microsoft YaHei UI" w:hAnsi="Microsoft YaHei UI" w:cs="Microsoft YaHei UI"/>
          <w:b w:val="0"/>
          <w:bCs w:val="0"/>
          <w:i w:val="0"/>
          <w:iCs w:val="0"/>
          <w:caps w:val="0"/>
          <w:spacing w:val="8"/>
          <w:sz w:val="23"/>
          <w:szCs w:val="23"/>
        </w:rPr>
        <w:t>诚信科研编辑部通过筛库，发现</w:t>
      </w:r>
      <w:r>
        <w:rPr>
          <w:rStyle w:val="any"/>
          <w:rFonts w:ascii="Microsoft YaHei UI" w:eastAsia="Microsoft YaHei UI" w:hAnsi="Microsoft YaHei UI" w:cs="Microsoft YaHei UI"/>
          <w:b w:val="0"/>
          <w:bCs w:val="0"/>
          <w:i w:val="0"/>
          <w:iCs w:val="0"/>
          <w:caps w:val="0"/>
          <w:color w:val="222222"/>
          <w:spacing w:val="9"/>
          <w:sz w:val="23"/>
          <w:szCs w:val="23"/>
        </w:rPr>
        <w:t>浙江大学</w:t>
      </w:r>
      <w:r>
        <w:rPr>
          <w:rStyle w:val="any"/>
          <w:rFonts w:ascii="Microsoft YaHei UI" w:eastAsia="Microsoft YaHei UI" w:hAnsi="Microsoft YaHei UI" w:cs="Microsoft YaHei UI"/>
          <w:b w:val="0"/>
          <w:bCs w:val="0"/>
          <w:i w:val="0"/>
          <w:iCs w:val="0"/>
          <w:caps w:val="0"/>
          <w:spacing w:val="8"/>
          <w:sz w:val="23"/>
          <w:szCs w:val="23"/>
        </w:rPr>
        <w:t>陈建忠及</w:t>
      </w:r>
      <w:r>
        <w:rPr>
          <w:rStyle w:val="any"/>
          <w:rFonts w:ascii="Microsoft YaHei UI" w:eastAsia="Microsoft YaHei UI" w:hAnsi="Microsoft YaHei UI" w:cs="Microsoft YaHei UI"/>
          <w:b w:val="0"/>
          <w:bCs w:val="0"/>
          <w:i w:val="0"/>
          <w:iCs w:val="0"/>
          <w:caps w:val="0"/>
          <w:spacing w:val="8"/>
          <w:sz w:val="23"/>
          <w:szCs w:val="23"/>
        </w:rPr>
        <w:t>浙江省人民医院</w:t>
      </w:r>
      <w:r>
        <w:rPr>
          <w:rStyle w:val="any"/>
          <w:rFonts w:ascii="Microsoft YaHei UI" w:eastAsia="Microsoft YaHei UI" w:hAnsi="Microsoft YaHei UI" w:cs="Microsoft YaHei UI"/>
          <w:b w:val="0"/>
          <w:bCs w:val="0"/>
          <w:i w:val="0"/>
          <w:iCs w:val="0"/>
          <w:caps w:val="0"/>
          <w:spacing w:val="8"/>
          <w:sz w:val="23"/>
          <w:szCs w:val="23"/>
        </w:rPr>
        <w:t>李亚清团队合作</w:t>
      </w:r>
      <w:r>
        <w:rPr>
          <w:rStyle w:val="any"/>
          <w:rFonts w:ascii="Microsoft YaHei UI" w:eastAsia="Microsoft YaHei UI" w:hAnsi="Microsoft YaHei UI" w:cs="Microsoft YaHei UI"/>
          <w:b w:val="0"/>
          <w:bCs w:val="0"/>
          <w:i w:val="0"/>
          <w:iCs w:val="0"/>
          <w:caps w:val="0"/>
          <w:color w:val="222222"/>
          <w:spacing w:val="8"/>
          <w:sz w:val="23"/>
          <w:szCs w:val="23"/>
        </w:rPr>
        <w:t>于2014年9月17日在</w:t>
      </w:r>
      <w:r>
        <w:rPr>
          <w:rStyle w:val="any"/>
          <w:rFonts w:ascii="Microsoft YaHei UI" w:eastAsia="Microsoft YaHei UI" w:hAnsi="Microsoft YaHei UI" w:cs="Microsoft YaHei UI"/>
          <w:b/>
          <w:bCs/>
          <w:i/>
          <w:iCs/>
          <w:caps w:val="0"/>
          <w:color w:val="222222"/>
          <w:spacing w:val="8"/>
          <w:sz w:val="23"/>
          <w:szCs w:val="23"/>
        </w:rPr>
        <w:t>Cancer Science </w:t>
      </w:r>
      <w:r>
        <w:rPr>
          <w:rStyle w:val="any"/>
          <w:rFonts w:ascii="Microsoft YaHei UI" w:eastAsia="Microsoft YaHei UI" w:hAnsi="Microsoft YaHei UI" w:cs="Microsoft YaHei UI"/>
          <w:b w:val="0"/>
          <w:bCs w:val="0"/>
          <w:i w:val="0"/>
          <w:iCs w:val="0"/>
          <w:caps w:val="0"/>
          <w:color w:val="222222"/>
          <w:spacing w:val="8"/>
          <w:sz w:val="23"/>
          <w:szCs w:val="23"/>
        </w:rPr>
        <w:t>发表的题为“</w:t>
      </w:r>
      <w:r>
        <w:rPr>
          <w:rStyle w:val="any"/>
          <w:rFonts w:ascii="Microsoft YaHei UI" w:eastAsia="Microsoft YaHei UI" w:hAnsi="Microsoft YaHei UI" w:cs="Microsoft YaHei UI"/>
          <w:b/>
          <w:bCs/>
          <w:i w:val="0"/>
          <w:iCs w:val="0"/>
          <w:caps w:val="0"/>
          <w:color w:val="407600"/>
          <w:spacing w:val="8"/>
          <w:sz w:val="23"/>
          <w:szCs w:val="23"/>
        </w:rPr>
        <w:t>Expression of galectin-1 in carcinoma-associated fibroblasts promotes gastric cancer cell invasion through upregulation of integrin β1</w:t>
      </w:r>
      <w:r>
        <w:rPr>
          <w:rStyle w:val="any"/>
          <w:rFonts w:ascii="Microsoft YaHei UI" w:eastAsia="Microsoft YaHei UI" w:hAnsi="Microsoft YaHei UI" w:cs="Microsoft YaHei UI"/>
          <w:b w:val="0"/>
          <w:bCs w:val="0"/>
          <w:i w:val="0"/>
          <w:iCs w:val="0"/>
          <w:caps w:val="0"/>
          <w:color w:val="222222"/>
          <w:spacing w:val="9"/>
          <w:sz w:val="23"/>
          <w:szCs w:val="23"/>
        </w:rPr>
        <w:t>”的研究论文（简称HZM26文章），浙江省人民医院陶厚权及</w:t>
      </w:r>
      <w:r>
        <w:rPr>
          <w:rStyle w:val="any"/>
          <w:rFonts w:ascii="Microsoft YaHei UI" w:eastAsia="Microsoft YaHei UI" w:hAnsi="Microsoft YaHei UI" w:cs="Microsoft YaHei UI"/>
          <w:b w:val="0"/>
          <w:bCs w:val="0"/>
          <w:i w:val="0"/>
          <w:iCs w:val="0"/>
          <w:caps w:val="0"/>
          <w:color w:val="222222"/>
          <w:spacing w:val="8"/>
          <w:sz w:val="23"/>
          <w:szCs w:val="23"/>
        </w:rPr>
        <w:t>海宁市第三人民医院胡智明共同通讯</w:t>
      </w:r>
      <w:r>
        <w:rPr>
          <w:rStyle w:val="any"/>
          <w:rFonts w:ascii="Microsoft YaHei UI" w:eastAsia="Microsoft YaHei UI" w:hAnsi="Microsoft YaHei UI" w:cs="Microsoft YaHei UI"/>
          <w:b w:val="0"/>
          <w:bCs w:val="0"/>
          <w:i w:val="0"/>
          <w:iCs w:val="0"/>
          <w:caps w:val="0"/>
          <w:color w:val="222222"/>
          <w:spacing w:val="9"/>
          <w:sz w:val="23"/>
          <w:szCs w:val="23"/>
        </w:rPr>
        <w:t>于2014年3月24日</w:t>
      </w:r>
      <w:r>
        <w:rPr>
          <w:rStyle w:val="any"/>
          <w:rFonts w:ascii="Microsoft YaHei UI" w:eastAsia="Microsoft YaHei UI" w:hAnsi="Microsoft YaHei UI" w:cs="Microsoft YaHei UI"/>
          <w:b w:val="0"/>
          <w:bCs w:val="0"/>
          <w:i w:val="0"/>
          <w:iCs w:val="0"/>
          <w:caps w:val="0"/>
          <w:color w:val="222222"/>
          <w:spacing w:val="9"/>
          <w:sz w:val="23"/>
          <w:szCs w:val="23"/>
        </w:rPr>
        <w:t>在</w:t>
      </w:r>
      <w:r>
        <w:rPr>
          <w:rStyle w:val="any"/>
          <w:rFonts w:ascii="Microsoft YaHei UI" w:eastAsia="Microsoft YaHei UI" w:hAnsi="Microsoft YaHei UI" w:cs="Microsoft YaHei UI"/>
          <w:b/>
          <w:bCs/>
          <w:i/>
          <w:iCs/>
          <w:caps w:val="0"/>
          <w:color w:val="222222"/>
          <w:spacing w:val="9"/>
          <w:sz w:val="23"/>
          <w:szCs w:val="23"/>
        </w:rPr>
        <w:t>BMC cancer </w:t>
      </w:r>
      <w:r>
        <w:rPr>
          <w:rStyle w:val="any"/>
          <w:rFonts w:ascii="Microsoft YaHei UI" w:eastAsia="Microsoft YaHei UI" w:hAnsi="Microsoft YaHei UI" w:cs="Microsoft YaHei UI"/>
          <w:b w:val="0"/>
          <w:bCs w:val="0"/>
          <w:i w:val="0"/>
          <w:iCs w:val="0"/>
          <w:caps w:val="0"/>
          <w:color w:val="222222"/>
          <w:spacing w:val="9"/>
          <w:sz w:val="23"/>
          <w:szCs w:val="23"/>
        </w:rPr>
        <w:t>发表题为</w:t>
      </w:r>
      <w:r>
        <w:rPr>
          <w:rStyle w:val="any"/>
          <w:rFonts w:ascii="Microsoft YaHei UI" w:eastAsia="Microsoft YaHei UI" w:hAnsi="Microsoft YaHei UI" w:cs="Microsoft YaHei UI"/>
          <w:b w:val="0"/>
          <w:bCs w:val="0"/>
          <w:i w:val="0"/>
          <w:iCs w:val="0"/>
          <w:caps w:val="0"/>
          <w:color w:val="222222"/>
          <w:spacing w:val="9"/>
          <w:sz w:val="23"/>
          <w:szCs w:val="23"/>
        </w:rPr>
        <w:t>“</w:t>
      </w:r>
      <w:r>
        <w:rPr>
          <w:rStyle w:val="any"/>
          <w:rFonts w:ascii="Microsoft YaHei UI" w:eastAsia="Microsoft YaHei UI" w:hAnsi="Microsoft YaHei UI" w:cs="Microsoft YaHei UI"/>
          <w:b/>
          <w:bCs/>
          <w:i w:val="0"/>
          <w:iCs w:val="0"/>
          <w:caps w:val="0"/>
          <w:color w:val="407600"/>
          <w:spacing w:val="8"/>
          <w:sz w:val="23"/>
          <w:szCs w:val="23"/>
        </w:rPr>
        <w:t>Up-regulated miR-199a-5p in gastric cancer functions as an oncogene and targets klotho</w:t>
      </w:r>
      <w:r>
        <w:rPr>
          <w:rStyle w:val="any"/>
          <w:rFonts w:ascii="Microsoft YaHei UI" w:eastAsia="Microsoft YaHei UI" w:hAnsi="Microsoft YaHei UI" w:cs="Microsoft YaHei UI"/>
          <w:b w:val="0"/>
          <w:bCs w:val="0"/>
          <w:i w:val="0"/>
          <w:iCs w:val="0"/>
          <w:caps w:val="0"/>
          <w:color w:val="222222"/>
          <w:spacing w:val="9"/>
          <w:sz w:val="23"/>
          <w:szCs w:val="23"/>
        </w:rPr>
        <w:t>”的研究论文（简称HZM2文章），存在文章间图片重复使用，其中</w:t>
      </w:r>
      <w:r>
        <w:rPr>
          <w:rStyle w:val="any"/>
          <w:rFonts w:ascii="Microsoft YaHei UI" w:eastAsia="Microsoft YaHei UI" w:hAnsi="Microsoft YaHei UI" w:cs="Microsoft YaHei UI"/>
          <w:b w:val="0"/>
          <w:bCs w:val="0"/>
          <w:i w:val="0"/>
          <w:iCs w:val="0"/>
          <w:caps w:val="0"/>
          <w:color w:val="222222"/>
          <w:spacing w:val="9"/>
          <w:sz w:val="23"/>
          <w:szCs w:val="23"/>
        </w:rPr>
        <w:t>HZM2文章和</w:t>
      </w:r>
      <w:r>
        <w:rPr>
          <w:rStyle w:val="any"/>
          <w:rFonts w:ascii="Microsoft YaHei UI" w:eastAsia="Microsoft YaHei UI" w:hAnsi="Microsoft YaHei UI" w:cs="Microsoft YaHei UI"/>
          <w:b w:val="0"/>
          <w:bCs w:val="0"/>
          <w:i w:val="0"/>
          <w:iCs w:val="0"/>
          <w:caps w:val="0"/>
          <w:color w:val="222222"/>
          <w:spacing w:val="9"/>
          <w:sz w:val="23"/>
          <w:szCs w:val="23"/>
        </w:rPr>
        <w:t>HZM26文章</w:t>
      </w:r>
      <w:r>
        <w:rPr>
          <w:rStyle w:val="any"/>
          <w:rFonts w:ascii="Microsoft YaHei UI" w:eastAsia="Microsoft YaHei UI" w:hAnsi="Microsoft YaHei UI" w:cs="Microsoft YaHei UI"/>
          <w:b w:val="0"/>
          <w:bCs w:val="0"/>
          <w:i w:val="0"/>
          <w:iCs w:val="0"/>
          <w:caps w:val="0"/>
          <w:spacing w:val="8"/>
          <w:sz w:val="23"/>
          <w:szCs w:val="23"/>
        </w:rPr>
        <w:t>内部分别存在2对、12对图片重复使用。</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356471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0151" name=""/>
                    <pic:cNvPicPr>
                      <a:picLocks noChangeAspect="1"/>
                    </pic:cNvPicPr>
                  </pic:nvPicPr>
                  <pic:blipFill>
                    <a:blip xmlns:r="http://schemas.openxmlformats.org/officeDocument/2006/relationships" r:embed="rId12"/>
                    <a:stretch>
                      <a:fillRect/>
                    </a:stretch>
                  </pic:blipFill>
                  <pic:spPr>
                    <a:xfrm>
                      <a:off x="0" y="0"/>
                      <a:ext cx="6143625" cy="3564711"/>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97945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11837" name=""/>
                    <pic:cNvPicPr>
                      <a:picLocks noChangeAspect="1"/>
                    </pic:cNvPicPr>
                  </pic:nvPicPr>
                  <pic:blipFill>
                    <a:blip xmlns:r="http://schemas.openxmlformats.org/officeDocument/2006/relationships" r:embed="rId13"/>
                    <a:stretch>
                      <a:fillRect/>
                    </a:stretch>
                  </pic:blipFill>
                  <pic:spPr>
                    <a:xfrm>
                      <a:off x="0" y="0"/>
                      <a:ext cx="6143625" cy="2979457"/>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类的图片，只获取</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后的图片；如果有放大类的图片，只获取放大</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放大前的图片）。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sz w:val="23"/>
          <w:szCs w:val="23"/>
          <w:u w:val="none"/>
        </w:rPr>
        <w:drawing>
          <wp:inline>
            <wp:extent cx="6143625" cy="27832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95881" name=""/>
                    <pic:cNvPicPr>
                      <a:picLocks noChangeAspect="1"/>
                    </pic:cNvPicPr>
                  </pic:nvPicPr>
                  <pic:blipFill>
                    <a:blip xmlns:r="http://schemas.openxmlformats.org/officeDocument/2006/relationships" r:embed="rId14"/>
                    <a:stretch>
                      <a:fillRect/>
                    </a:stretch>
                  </pic:blipFill>
                  <pic:spPr>
                    <a:xfrm>
                      <a:off x="0" y="0"/>
                      <a:ext cx="6143625" cy="278325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对所有图片进行检测，iFigures发现有21对图片重复使用：其中</w:t>
      </w:r>
      <w:r>
        <w:rPr>
          <w:rStyle w:val="any"/>
          <w:rFonts w:ascii="Microsoft YaHei UI" w:eastAsia="Microsoft YaHei UI" w:hAnsi="Microsoft YaHei UI" w:cs="Microsoft YaHei UI"/>
          <w:b/>
          <w:bCs/>
          <w:i w:val="0"/>
          <w:iCs w:val="0"/>
          <w:caps w:val="0"/>
          <w:color w:val="222222"/>
          <w:spacing w:val="9"/>
          <w:sz w:val="23"/>
          <w:szCs w:val="23"/>
        </w:rPr>
        <w:t>HZM2与HZM26间存在图片交叉重复使用，</w:t>
      </w:r>
      <w:r>
        <w:rPr>
          <w:rStyle w:val="any"/>
          <w:rFonts w:ascii="Microsoft YaHei UI" w:eastAsia="Microsoft YaHei UI" w:hAnsi="Microsoft YaHei UI" w:cs="Microsoft YaHei UI"/>
          <w:b/>
          <w:bCs/>
          <w:i w:val="0"/>
          <w:iCs w:val="0"/>
          <w:caps w:val="0"/>
          <w:color w:val="222222"/>
          <w:spacing w:val="9"/>
          <w:sz w:val="23"/>
          <w:szCs w:val="23"/>
        </w:rPr>
        <w:t>HZM2</w:t>
      </w:r>
      <w:r>
        <w:rPr>
          <w:rStyle w:val="any"/>
          <w:rFonts w:ascii="Microsoft YaHei UI" w:eastAsia="Microsoft YaHei UI" w:hAnsi="Microsoft YaHei UI" w:cs="Microsoft YaHei UI"/>
          <w:b/>
          <w:bCs/>
          <w:i w:val="0"/>
          <w:iCs w:val="0"/>
          <w:caps w:val="0"/>
          <w:color w:val="222222"/>
          <w:spacing w:val="9"/>
          <w:sz w:val="23"/>
          <w:szCs w:val="23"/>
        </w:rPr>
        <w:t>文章内部存在2对图片重复使用，</w:t>
      </w:r>
      <w:r>
        <w:rPr>
          <w:rStyle w:val="any"/>
          <w:rFonts w:ascii="Microsoft YaHei UI" w:eastAsia="Microsoft YaHei UI" w:hAnsi="Microsoft YaHei UI" w:cs="Microsoft YaHei UI"/>
          <w:b/>
          <w:bCs/>
          <w:i w:val="0"/>
          <w:iCs w:val="0"/>
          <w:caps w:val="0"/>
          <w:color w:val="222222"/>
          <w:spacing w:val="9"/>
          <w:sz w:val="23"/>
          <w:szCs w:val="23"/>
        </w:rPr>
        <w:t>HZM26</w:t>
      </w:r>
      <w:r>
        <w:rPr>
          <w:rStyle w:val="any"/>
          <w:rFonts w:ascii="Microsoft YaHei UI" w:eastAsia="Microsoft YaHei UI" w:hAnsi="Microsoft YaHei UI" w:cs="Microsoft YaHei UI"/>
          <w:b/>
          <w:bCs/>
          <w:i w:val="0"/>
          <w:iCs w:val="0"/>
          <w:caps w:val="0"/>
          <w:color w:val="222222"/>
          <w:spacing w:val="9"/>
          <w:sz w:val="23"/>
          <w:szCs w:val="23"/>
        </w:rPr>
        <w:t>文章内部存在12对图片重复使用</w:t>
      </w:r>
      <w:r>
        <w:rPr>
          <w:rStyle w:val="any"/>
          <w:rFonts w:ascii="Microsoft YaHei UI" w:eastAsia="Microsoft YaHei UI" w:hAnsi="Microsoft YaHei UI" w:cs="Microsoft YaHei UI"/>
          <w:b/>
          <w:bCs/>
          <w:i w:val="0"/>
          <w:iCs w:val="0"/>
          <w:caps w:val="0"/>
          <w:color w:val="222222"/>
          <w:spacing w:val="9"/>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48707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58125" name=""/>
                    <pic:cNvPicPr>
                      <a:picLocks noChangeAspect="1"/>
                    </pic:cNvPicPr>
                  </pic:nvPicPr>
                  <pic:blipFill>
                    <a:blip xmlns:r="http://schemas.openxmlformats.org/officeDocument/2006/relationships" r:embed="rId15"/>
                    <a:stretch>
                      <a:fillRect/>
                    </a:stretch>
                  </pic:blipFill>
                  <pic:spPr>
                    <a:xfrm>
                      <a:off x="0" y="0"/>
                      <a:ext cx="6143625" cy="3487076"/>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503337"/>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53970" name=""/>
                    <pic:cNvPicPr>
                      <a:picLocks noChangeAspect="1"/>
                    </pic:cNvPicPr>
                  </pic:nvPicPr>
                  <pic:blipFill>
                    <a:blip xmlns:r="http://schemas.openxmlformats.org/officeDocument/2006/relationships" r:embed="rId16"/>
                    <a:stretch>
                      <a:fillRect/>
                    </a:stretch>
                  </pic:blipFill>
                  <pic:spPr>
                    <a:xfrm>
                      <a:off x="0" y="0"/>
                      <a:ext cx="6143625" cy="350333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HZM2文章于2022年7月14日被撤回，主要原因是文章内图片重复使用。</w:t>
      </w:r>
      <w:r>
        <w:rPr>
          <w:rStyle w:val="any"/>
          <w:rFonts w:ascii="Microsoft YaHei UI" w:eastAsia="Microsoft YaHei UI" w:hAnsi="Microsoft YaHei UI" w:cs="Microsoft YaHei UI"/>
          <w:b/>
          <w:bCs/>
          <w:i w:val="0"/>
          <w:iCs w:val="0"/>
          <w:caps w:val="0"/>
          <w:spacing w:val="8"/>
          <w:sz w:val="23"/>
          <w:szCs w:val="23"/>
        </w:rPr>
        <w:t>最后诚信科研编辑部建议作者核查原始数据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与杂志社联系更正HZM26文章重复的图片。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[2]</w:t>
      </w:r>
      <w:r>
        <w:rPr>
          <w:rStyle w:val="any"/>
          <w:rFonts w:ascii="PMingLiU" w:eastAsia="PMingLiU" w:hAnsi="PMingLiU" w:cs="PMingLiU"/>
          <w:spacing w:val="8"/>
          <w:sz w:val="23"/>
          <w:szCs w:val="23"/>
        </w:rPr>
        <w:t>诚信科研通过天眼系统预警，发现</w:t>
      </w:r>
      <w:r>
        <w:rPr>
          <w:rStyle w:val="any"/>
          <w:rFonts w:ascii="Times New Roman" w:eastAsia="Times New Roman" w:hAnsi="Times New Roman" w:cs="Times New Roman"/>
          <w:spacing w:val="8"/>
          <w:sz w:val="23"/>
          <w:szCs w:val="23"/>
        </w:rPr>
        <w:t xml:space="preserve">2020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5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日浙江省人民医院李亚清团队</w:t>
      </w:r>
      <w:r>
        <w:rPr>
          <w:rStyle w:val="any"/>
          <w:rFonts w:ascii="PMingLiU" w:eastAsia="PMingLiU" w:hAnsi="PMingLiU" w:cs="PMingLiU"/>
          <w:spacing w:val="8"/>
          <w:sz w:val="23"/>
          <w:szCs w:val="23"/>
        </w:rPr>
        <w:t>在</w:t>
      </w:r>
      <w:r>
        <w:rPr>
          <w:rStyle w:val="any"/>
          <w:rFonts w:ascii="Times New Roman" w:eastAsia="Times New Roman" w:hAnsi="Times New Roman" w:cs="Times New Roman"/>
          <w:b/>
          <w:bCs/>
          <w:i/>
          <w:iCs/>
          <w:spacing w:val="8"/>
          <w:sz w:val="23"/>
          <w:szCs w:val="23"/>
        </w:rPr>
        <w:t>COPD</w:t>
      </w:r>
      <w:r>
        <w:rPr>
          <w:rStyle w:val="any"/>
          <w:rFonts w:ascii="Microsoft YaHei UI" w:eastAsia="Microsoft YaHei UI" w:hAnsi="Microsoft YaHei UI" w:cs="Microsoft YaHei UI"/>
          <w:b/>
          <w:bCs/>
          <w:i/>
          <w:iCs/>
          <w:spacing w:val="8"/>
          <w:sz w:val="23"/>
          <w:szCs w:val="23"/>
        </w:rPr>
        <w:t> </w:t>
      </w:r>
      <w:r>
        <w:rPr>
          <w:rStyle w:val="any"/>
          <w:rFonts w:ascii="Microsoft YaHei UI" w:eastAsia="Microsoft YaHei UI" w:hAnsi="Microsoft YaHei UI" w:cs="Microsoft YaHei UI"/>
          <w:b w:val="0"/>
          <w:bCs w:val="0"/>
          <w:i w:val="0"/>
          <w:iCs w:val="0"/>
          <w:spacing w:val="8"/>
          <w:sz w:val="23"/>
          <w:szCs w:val="23"/>
        </w:rPr>
        <w:t>发表题为</w:t>
      </w:r>
      <w:r>
        <w:rPr>
          <w:rStyle w:val="any"/>
          <w:rFonts w:ascii="Microsoft YaHei UI" w:eastAsia="Microsoft YaHei UI" w:hAnsi="Microsoft YaHei UI" w:cs="Microsoft YaHei UI"/>
          <w:b/>
          <w:bCs/>
          <w:i w:val="0"/>
          <w:iCs w:val="0"/>
          <w:spacing w:val="8"/>
          <w:sz w:val="23"/>
          <w:szCs w:val="23"/>
        </w:rPr>
        <w:t>“</w:t>
      </w:r>
      <w:r>
        <w:rPr>
          <w:rStyle w:val="any"/>
          <w:rFonts w:ascii="Times New Roman" w:eastAsia="Times New Roman" w:hAnsi="Times New Roman" w:cs="Times New Roman"/>
          <w:b/>
          <w:bCs/>
          <w:color w:val="407600"/>
          <w:spacing w:val="8"/>
          <w:sz w:val="23"/>
          <w:szCs w:val="23"/>
        </w:rPr>
        <w:t>CD147 Promoted Epithelial Mesenchymal Transition in Airway Epithelial Cells Induced by Cigarette Smoke via Oxidative Stress Signaling Pathway</w:t>
      </w:r>
      <w:r>
        <w:rPr>
          <w:rStyle w:val="any"/>
          <w:rFonts w:ascii="Times New Roman" w:eastAsia="Times New Roman" w:hAnsi="Times New Roman" w:cs="Times New Roman"/>
          <w:b/>
          <w:bCs/>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文章内存在</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对图片旋转重复。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8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81756" name=""/>
                    <pic:cNvPicPr>
                      <a:picLocks noChangeAspect="1"/>
                    </pic:cNvPicPr>
                  </pic:nvPicPr>
                  <pic:blipFill>
                    <a:blip xmlns:r="http://schemas.openxmlformats.org/officeDocument/2006/relationships" r:embed="rId17"/>
                    <a:stretch>
                      <a:fillRect/>
                    </a:stretch>
                  </pic:blipFill>
                  <pic:spPr>
                    <a:xfrm>
                      <a:off x="0" y="0"/>
                      <a:ext cx="5486400" cy="1778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类的图片，只获取</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后的图片；如果有放大类的图片，只获取放大</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95550" cy="11525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32115" name=""/>
                    <pic:cNvPicPr>
                      <a:picLocks noChangeAspect="1"/>
                    </pic:cNvPicPr>
                  </pic:nvPicPr>
                  <pic:blipFill>
                    <a:blip xmlns:r="http://schemas.openxmlformats.org/officeDocument/2006/relationships" r:embed="rId18"/>
                    <a:stretch>
                      <a:fillRect/>
                    </a:stretch>
                  </pic:blipFill>
                  <pic:spPr>
                    <a:xfrm>
                      <a:off x="0" y="0"/>
                      <a:ext cx="2495550" cy="11525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rPr>
        <w:t>对所有图片进行检测，</w:t>
      </w:r>
      <w:r>
        <w:rPr>
          <w:rStyle w:val="any"/>
          <w:rFonts w:ascii="Times New Roman" w:eastAsia="Times New Roman" w:hAnsi="Times New Roman" w:cs="Times New Roman"/>
          <w:spacing w:val="8"/>
        </w:rPr>
        <w:t>iFigures</w:t>
      </w:r>
      <w:r>
        <w:rPr>
          <w:rStyle w:val="any"/>
          <w:rFonts w:ascii="PMingLiU" w:eastAsia="PMingLiU" w:hAnsi="PMingLiU" w:cs="PMingLiU"/>
          <w:spacing w:val="8"/>
        </w:rPr>
        <w:t>发现文章</w:t>
      </w:r>
      <w:r>
        <w:rPr>
          <w:rStyle w:val="any"/>
          <w:rFonts w:ascii="Times New Roman" w:eastAsia="Times New Roman" w:hAnsi="Times New Roman" w:cs="Times New Roman"/>
          <w:spacing w:val="8"/>
        </w:rPr>
        <w:t>1</w:t>
      </w:r>
      <w:r>
        <w:rPr>
          <w:rStyle w:val="any"/>
          <w:rFonts w:ascii="PMingLiU" w:eastAsia="PMingLiU" w:hAnsi="PMingLiU" w:cs="PMingLiU"/>
          <w:spacing w:val="8"/>
        </w:rPr>
        <w:t>对图片重复</w:t>
      </w:r>
      <w:r>
        <w:rPr>
          <w:rStyle w:val="any"/>
          <w:rFonts w:ascii="PMingLiU" w:eastAsia="PMingLiU" w:hAnsi="PMingLiU" w:cs="PMingLiU"/>
          <w:spacing w:val="8"/>
        </w:rPr>
        <w:t>：图</w:t>
      </w:r>
      <w:r>
        <w:rPr>
          <w:rStyle w:val="any"/>
          <w:rFonts w:ascii="Times New Roman" w:eastAsia="Times New Roman" w:hAnsi="Times New Roman" w:cs="Times New Roman"/>
          <w:spacing w:val="8"/>
        </w:rPr>
        <w:t>3F-1</w:t>
      </w:r>
      <w:r>
        <w:rPr>
          <w:rStyle w:val="any"/>
          <w:rFonts w:ascii="PMingLiU" w:eastAsia="PMingLiU" w:hAnsi="PMingLiU" w:cs="PMingLiU"/>
          <w:spacing w:val="8"/>
        </w:rPr>
        <w:t>及</w:t>
      </w:r>
      <w:r>
        <w:rPr>
          <w:rStyle w:val="any"/>
          <w:rFonts w:ascii="Times New Roman" w:eastAsia="Times New Roman" w:hAnsi="Times New Roman" w:cs="Times New Roman"/>
          <w:spacing w:val="8"/>
        </w:rPr>
        <w:t>3F-3</w:t>
      </w:r>
      <w:r>
        <w:rPr>
          <w:rStyle w:val="any"/>
          <w:rFonts w:ascii="PMingLiU" w:eastAsia="PMingLiU" w:hAnsi="PMingLiU" w:cs="PMingLiU"/>
          <w:spacing w:val="8"/>
        </w:rPr>
        <w:t>出现部分旋转重叠</w:t>
      </w:r>
      <w:r>
        <w:rPr>
          <w:rStyle w:val="any"/>
          <w:rFonts w:ascii="PMingLiU" w:eastAsia="PMingLiU" w:hAnsi="PMingLiU" w:cs="PMingLiU"/>
          <w:spacing w:val="8"/>
        </w:rPr>
        <w:t>，但代表不同的试验结果。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153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14448" name=""/>
                    <pic:cNvPicPr>
                      <a:picLocks noChangeAspect="1"/>
                    </pic:cNvPicPr>
                  </pic:nvPicPr>
                  <pic:blipFill>
                    <a:blip xmlns:r="http://schemas.openxmlformats.org/officeDocument/2006/relationships" r:embed="rId19"/>
                    <a:stretch>
                      <a:fillRect/>
                    </a:stretch>
                  </pic:blipFill>
                  <pic:spPr>
                    <a:xfrm>
                      <a:off x="0" y="0"/>
                      <a:ext cx="5486400" cy="3661537"/>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rPr>
        <w:t>诚信科研将图</w:t>
      </w:r>
      <w:r>
        <w:rPr>
          <w:rStyle w:val="any"/>
          <w:rFonts w:ascii="Times New Roman" w:eastAsia="Times New Roman" w:hAnsi="Times New Roman" w:cs="Times New Roman"/>
          <w:spacing w:val="8"/>
        </w:rPr>
        <w:t>3F-3</w:t>
      </w:r>
      <w:r>
        <w:rPr>
          <w:rStyle w:val="any"/>
          <w:rFonts w:ascii="PMingLiU" w:eastAsia="PMingLiU" w:hAnsi="PMingLiU" w:cs="PMingLiU"/>
          <w:spacing w:val="8"/>
        </w:rPr>
        <w:t>进行旋转，得到</w:t>
      </w:r>
      <w:r>
        <w:rPr>
          <w:rStyle w:val="any"/>
          <w:rFonts w:ascii="Times New Roman" w:eastAsia="Times New Roman" w:hAnsi="Times New Roman" w:cs="Times New Roman"/>
          <w:spacing w:val="8"/>
        </w:rPr>
        <w:t>3F-3-R</w:t>
      </w:r>
      <w:r>
        <w:rPr>
          <w:rStyle w:val="any"/>
          <w:rFonts w:ascii="PMingLiU" w:eastAsia="PMingLiU" w:hAnsi="PMingLiU" w:cs="PMingLiU"/>
          <w:spacing w:val="8"/>
        </w:rPr>
        <w:t>，发现</w:t>
      </w:r>
      <w:r>
        <w:rPr>
          <w:rStyle w:val="any"/>
          <w:rFonts w:ascii="Times New Roman" w:eastAsia="Times New Roman" w:hAnsi="Times New Roman" w:cs="Times New Roman"/>
          <w:spacing w:val="8"/>
        </w:rPr>
        <w:t>3F-3-R</w:t>
      </w:r>
      <w:r>
        <w:rPr>
          <w:rStyle w:val="any"/>
          <w:rFonts w:ascii="PMingLiU" w:eastAsia="PMingLiU" w:hAnsi="PMingLiU" w:cs="PMingLiU"/>
          <w:spacing w:val="8"/>
        </w:rPr>
        <w:t>与</w:t>
      </w:r>
      <w:r>
        <w:rPr>
          <w:rStyle w:val="any"/>
          <w:rFonts w:ascii="Times New Roman" w:eastAsia="Times New Roman" w:hAnsi="Times New Roman" w:cs="Times New Roman"/>
          <w:spacing w:val="8"/>
        </w:rPr>
        <w:t>3F-1</w:t>
      </w:r>
      <w:r>
        <w:rPr>
          <w:rStyle w:val="any"/>
          <w:rFonts w:ascii="PMingLiU" w:eastAsia="PMingLiU" w:hAnsi="PMingLiU" w:cs="PMingLiU"/>
          <w:spacing w:val="8"/>
        </w:rPr>
        <w:t>明显重叠。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16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83814" name=""/>
                    <pic:cNvPicPr>
                      <a:picLocks noChangeAspect="1"/>
                    </pic:cNvPicPr>
                  </pic:nvPicPr>
                  <pic:blipFill>
                    <a:blip xmlns:r="http://schemas.openxmlformats.org/officeDocument/2006/relationships" r:embed="rId20"/>
                    <a:stretch>
                      <a:fillRect/>
                    </a:stretch>
                  </pic:blipFill>
                  <pic:spPr>
                    <a:xfrm>
                      <a:off x="0" y="0"/>
                      <a:ext cx="5486400" cy="29616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最后诚信科研编辑部建议作者核查原始数据</w:t>
      </w:r>
      <w:r>
        <w:rPr>
          <w:rStyle w:val="any"/>
          <w:rFonts w:ascii="Microsoft YaHei UI" w:eastAsia="Microsoft YaHei UI" w:hAnsi="Microsoft YaHei UI" w:cs="Microsoft YaHei UI"/>
          <w:b/>
          <w:bCs/>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spacing w:val="9"/>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与杂志社联系更正文章重复的图片。</w:t>
      </w:r>
    </w:p>
    <w:p>
      <w:pP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[1]</w:t>
      </w:r>
      <w:r>
        <w:rPr>
          <w:rStyle w:val="any"/>
          <w:rFonts w:ascii="PMingLiU" w:eastAsia="PMingLiU" w:hAnsi="PMingLiU" w:cs="PMingLiU"/>
          <w:spacing w:val="8"/>
          <w:sz w:val="23"/>
          <w:szCs w:val="23"/>
        </w:rPr>
        <w:t>诚信科研通过天眼系统预警，发现</w:t>
      </w:r>
      <w:r>
        <w:rPr>
          <w:rStyle w:val="any"/>
          <w:rFonts w:ascii="Times New Roman" w:eastAsia="Times New Roman" w:hAnsi="Times New Roman" w:cs="Times New Roman"/>
          <w:spacing w:val="8"/>
          <w:sz w:val="23"/>
          <w:szCs w:val="23"/>
        </w:rPr>
        <w:t xml:space="preserve">2017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12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 xml:space="preserve"> 19 </w:t>
      </w:r>
      <w:r>
        <w:rPr>
          <w:rStyle w:val="any"/>
          <w:rFonts w:ascii="PMingLiU" w:eastAsia="PMingLiU" w:hAnsi="PMingLiU" w:cs="PMingLiU"/>
          <w:spacing w:val="8"/>
          <w:sz w:val="23"/>
          <w:szCs w:val="23"/>
        </w:rPr>
        <w:t>日浙江省人民医院李亚清团队</w:t>
      </w:r>
      <w:r>
        <w:rPr>
          <w:rStyle w:val="any"/>
          <w:rFonts w:ascii="PMingLiU" w:eastAsia="PMingLiU" w:hAnsi="PMingLiU" w:cs="PMingLiU"/>
          <w:spacing w:val="8"/>
          <w:sz w:val="23"/>
          <w:szCs w:val="23"/>
        </w:rPr>
        <w:t>在</w:t>
      </w:r>
      <w:r>
        <w:rPr>
          <w:rStyle w:val="any"/>
          <w:rFonts w:ascii="Times New Roman" w:eastAsia="Times New Roman" w:hAnsi="Times New Roman" w:cs="Times New Roman"/>
          <w:b/>
          <w:bCs/>
          <w:i/>
          <w:iCs/>
          <w:spacing w:val="8"/>
          <w:sz w:val="23"/>
          <w:szCs w:val="23"/>
        </w:rPr>
        <w:t>Oncology Letters</w:t>
      </w:r>
      <w:r>
        <w:rPr>
          <w:rStyle w:val="any"/>
          <w:rFonts w:ascii="Microsoft YaHei UI" w:eastAsia="Microsoft YaHei UI" w:hAnsi="Microsoft YaHei UI" w:cs="Microsoft YaHei UI"/>
          <w:b/>
          <w:bCs/>
          <w:i/>
          <w:iCs/>
          <w:spacing w:val="8"/>
          <w:sz w:val="23"/>
          <w:szCs w:val="23"/>
        </w:rPr>
        <w:t> </w:t>
      </w:r>
      <w:r>
        <w:rPr>
          <w:rStyle w:val="any"/>
          <w:rFonts w:ascii="Microsoft YaHei UI" w:eastAsia="Microsoft YaHei UI" w:hAnsi="Microsoft YaHei UI" w:cs="Microsoft YaHei UI"/>
          <w:b w:val="0"/>
          <w:bCs w:val="0"/>
          <w:i w:val="0"/>
          <w:iCs w:val="0"/>
          <w:spacing w:val="8"/>
          <w:sz w:val="23"/>
          <w:szCs w:val="23"/>
        </w:rPr>
        <w:t>发表题为</w:t>
      </w:r>
      <w:r>
        <w:rPr>
          <w:rStyle w:val="any"/>
          <w:rFonts w:ascii="Microsoft YaHei UI" w:eastAsia="Microsoft YaHei UI" w:hAnsi="Microsoft YaHei UI" w:cs="Microsoft YaHei UI"/>
          <w:b/>
          <w:bCs/>
          <w:i w:val="0"/>
          <w:iCs w:val="0"/>
          <w:spacing w:val="8"/>
          <w:sz w:val="23"/>
          <w:szCs w:val="23"/>
        </w:rPr>
        <w:t>“</w:t>
      </w:r>
      <w:r>
        <w:rPr>
          <w:rStyle w:val="any"/>
          <w:rFonts w:ascii="Times New Roman" w:eastAsia="Times New Roman" w:hAnsi="Times New Roman" w:cs="Times New Roman"/>
          <w:b/>
          <w:bCs/>
          <w:color w:val="407600"/>
          <w:spacing w:val="8"/>
          <w:sz w:val="23"/>
          <w:szCs w:val="23"/>
        </w:rPr>
        <w:t>Lentivirus-mediated silencing of HOTAIR lncRNA restores gefitinib sensitivity by activating Bax/Caspase-3 and suppressing TGF-α/EGFR signaling in lung adenocarcinoma</w:t>
      </w:r>
      <w:r>
        <w:rPr>
          <w:rStyle w:val="any"/>
          <w:rFonts w:ascii="Times New Roman" w:eastAsia="Times New Roman" w:hAnsi="Times New Roman" w:cs="Times New Roman"/>
          <w:b/>
          <w:bCs/>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文章内存在</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429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51968" name=""/>
                    <pic:cNvPicPr>
                      <a:picLocks noChangeAspect="1"/>
                    </pic:cNvPicPr>
                  </pic:nvPicPr>
                  <pic:blipFill>
                    <a:blip xmlns:r="http://schemas.openxmlformats.org/officeDocument/2006/relationships" r:embed="rId21"/>
                    <a:stretch>
                      <a:fillRect/>
                    </a:stretch>
                  </pic:blipFill>
                  <pic:spPr>
                    <a:xfrm>
                      <a:off x="0" y="0"/>
                      <a:ext cx="5486400" cy="304292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66975" cy="12954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86845" name=""/>
                    <pic:cNvPicPr>
                      <a:picLocks noChangeAspect="1"/>
                    </pic:cNvPicPr>
                  </pic:nvPicPr>
                  <pic:blipFill>
                    <a:blip xmlns:r="http://schemas.openxmlformats.org/officeDocument/2006/relationships" r:embed="rId22"/>
                    <a:stretch>
                      <a:fillRect/>
                    </a:stretch>
                  </pic:blipFill>
                  <pic:spPr>
                    <a:xfrm>
                      <a:off x="0" y="0"/>
                      <a:ext cx="2466975" cy="129540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对所有图片进行检测，iFigures发现文章1对图片重复</w:t>
      </w:r>
      <w:r>
        <w:rPr>
          <w:rStyle w:val="any"/>
          <w:rFonts w:ascii="Microsoft YaHei UI" w:eastAsia="Microsoft YaHei UI" w:hAnsi="Microsoft YaHei UI" w:cs="Microsoft YaHei UI"/>
          <w:b/>
          <w:bCs/>
          <w:i w:val="0"/>
          <w:iCs w:val="0"/>
          <w:caps w:val="0"/>
          <w:spacing w:val="8"/>
          <w:sz w:val="23"/>
          <w:szCs w:val="23"/>
        </w:rPr>
        <w:t>：图4C-2及4C-3出现部分重叠</w:t>
      </w:r>
      <w:r>
        <w:rPr>
          <w:rStyle w:val="any"/>
          <w:rFonts w:ascii="Microsoft YaHei UI" w:eastAsia="Microsoft YaHei UI" w:hAnsi="Microsoft YaHei UI" w:cs="Microsoft YaHei UI"/>
          <w:b/>
          <w:bCs/>
          <w:i w:val="0"/>
          <w:iCs w:val="0"/>
          <w:caps w:val="0"/>
          <w:spacing w:val="8"/>
          <w:sz w:val="23"/>
          <w:szCs w:val="23"/>
        </w:rPr>
        <w:t>，但代表不同的试验结果。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9823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30693" name=""/>
                    <pic:cNvPicPr>
                      <a:picLocks noChangeAspect="1"/>
                    </pic:cNvPicPr>
                  </pic:nvPicPr>
                  <pic:blipFill>
                    <a:blip xmlns:r="http://schemas.openxmlformats.org/officeDocument/2006/relationships" r:embed="rId23"/>
                    <a:stretch>
                      <a:fillRect/>
                    </a:stretch>
                  </pic:blipFill>
                  <pic:spPr>
                    <a:xfrm>
                      <a:off x="0" y="0"/>
                      <a:ext cx="5486400" cy="3998238"/>
                    </a:xfrm>
                    <a:prstGeom prst="rect">
                      <a:avLst/>
                    </a:prstGeom>
                  </pic:spPr>
                </pic:pic>
              </a:graphicData>
            </a:graphic>
          </wp:inline>
        </w:drawing>
      </w:r>
    </w:p>
    <w:p>
      <w:pPr>
        <w:widowControl/>
        <w:shd w:val="clear" w:color="auto" w:fill="FFFFFF"/>
        <w:spacing w:before="0" w:after="240" w:line="446" w:lineRule="atLeast"/>
        <w:ind w:left="540" w:right="540" w:firstLine="0"/>
        <w:jc w:val="left"/>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最后诚信科研编辑部建议作者核查原始数据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p>
    <w:p>
      <w:pPr>
        <w:shd w:val="clear" w:color="auto" w:fill="FFFFFF"/>
        <w:spacing w:before="150" w:after="150" w:line="384" w:lineRule="atLeast"/>
        <w:ind w:left="300" w:right="300"/>
        <w:rPr>
          <w:rStyle w:val="any"/>
          <w:rFonts w:ascii="微软雅黑" w:eastAsia="微软雅黑" w:hAnsi="微软雅黑" w:cs="微软雅黑"/>
          <w:spacing w:val="9"/>
        </w:rPr>
      </w:pPr>
      <w:r>
        <w:rPr>
          <w:rStyle w:val="any"/>
          <w:rFonts w:ascii="微软雅黑" w:eastAsia="微软雅黑" w:hAnsi="微软雅黑" w:cs="微软雅黑"/>
          <w:strike w:val="0"/>
          <w:spacing w:val="9"/>
          <w:u w:val="none"/>
        </w:rPr>
        <w:drawing>
          <wp:inline>
            <wp:extent cx="1524000" cy="80446"/>
            <wp:docPr id="10001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07550" name=""/>
                    <pic:cNvPicPr>
                      <a:picLocks noChangeAspect="1"/>
                    </pic:cNvPicPr>
                  </pic:nvPicPr>
                  <pic:blipFill>
                    <a:blip xmlns:r="http://schemas.openxmlformats.org/officeDocument/2006/relationships" r:embed="rId24"/>
                    <a:stretch>
                      <a:fillRect/>
                    </a:stretch>
                  </pic:blipFill>
                  <pic:spPr>
                    <a:xfrm>
                      <a:off x="0" y="0"/>
                      <a:ext cx="1524000" cy="80446"/>
                    </a:xfrm>
                    <a:prstGeom prst="rect">
                      <a:avLst/>
                    </a:prstGeom>
                  </pic:spPr>
                </pic:pic>
              </a:graphicData>
            </a:graphic>
          </wp:inline>
        </w:drawing>
      </w:r>
    </w:p>
    <w:p>
      <w:pPr>
        <w:widowControl/>
        <w:shd w:val="clear" w:color="auto" w:fill="FFFFFF"/>
        <w:spacing w:before="0" w:after="0"/>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888888"/>
          <w:spacing w:val="8"/>
          <w:sz w:val="15"/>
          <w:szCs w:val="15"/>
        </w:rPr>
        <w:t>内容为</w:t>
      </w:r>
      <w:r>
        <w:rPr>
          <w:rStyle w:val="any"/>
          <w:rFonts w:ascii="Microsoft YaHei UI" w:eastAsia="Microsoft YaHei UI" w:hAnsi="Microsoft YaHei UI" w:cs="Microsoft YaHei UI"/>
          <w:b/>
          <w:bCs/>
          <w:color w:val="888888"/>
          <w:spacing w:val="8"/>
          <w:sz w:val="15"/>
          <w:szCs w:val="15"/>
        </w:rPr>
        <w:t>【诚信科研】</w:t>
      </w:r>
      <w:r>
        <w:rPr>
          <w:rStyle w:val="any"/>
          <w:rFonts w:ascii="Microsoft YaHei UI" w:eastAsia="Microsoft YaHei UI" w:hAnsi="Microsoft YaHei UI" w:cs="Microsoft YaHei UI"/>
          <w:color w:val="888888"/>
          <w:spacing w:val="8"/>
          <w:sz w:val="15"/>
          <w:szCs w:val="15"/>
        </w:rPr>
        <w:t>公众号原创</w:t>
      </w:r>
    </w:p>
    <w:p>
      <w:pPr>
        <w:widowControl/>
        <w:shd w:val="clear" w:color="auto" w:fill="FFFFFF"/>
        <w:spacing w:before="0" w:after="0"/>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888888"/>
          <w:spacing w:val="8"/>
          <w:sz w:val="15"/>
          <w:szCs w:val="15"/>
        </w:rPr>
        <w:t>未经授权禁止转载</w:t>
      </w:r>
    </w:p>
    <w:p>
      <w:pP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2457450" cy="2457450"/>
            <wp:docPr id="10001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13188" name=""/>
                    <pic:cNvPicPr>
                      <a:picLocks noChangeAspect="1"/>
                    </pic:cNvPicPr>
                  </pic:nvPicPr>
                  <pic:blipFill>
                    <a:blip xmlns:r="http://schemas.openxmlformats.org/officeDocument/2006/relationships" r:embed="rId25"/>
                    <a:stretch>
                      <a:fillRect/>
                    </a:stretch>
                  </pic:blipFill>
                  <pic:spPr>
                    <a:xfrm>
                      <a:off x="0" y="0"/>
                      <a:ext cx="2457450" cy="245745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B2B2B2"/>
          <w:spacing w:val="8"/>
          <w:sz w:val="23"/>
          <w:szCs w:val="23"/>
        </w:rPr>
        <w:t>诚信科研，专注于撤稿文章报道。</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right"/>
        <w:rPr>
          <w:rStyle w:val="any"/>
          <w:rFonts w:ascii="微软雅黑" w:eastAsia="微软雅黑" w:hAnsi="微软雅黑" w:cs="微软雅黑"/>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jpeg"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2Mzc2NzUxMQ==&amp;mid=2247521902&amp;idx=1&amp;sn=784a7fc2f7af9738d587899df34586a4&amp;chksm=cfb3789f0deaa99d673b89fbe6d76b5fa4a9c4f383ae4615cc09b295231327a6ee5f3ab542e6&amp;scene=126&amp;sessionid=1742834719"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