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本篇报告的方法存在问题！山东省东营市胜利油田中心医院遭撤稿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09:30:41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Hypertension in Pregnancy (2022)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"Protective effect of Fisetin on the lipopolysaccharide-induced preeclampsia-like rats“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漆黄素对脂多糖诱发的子痫前期大鼠的保护作用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10.1080/10641955.2021.2013874)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camphorifolias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报告的方法存在问题。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该论文由来自山东省东营市胜利油田中心医院妇产科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Y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ing Li , Yuanyuan Liu , Jinfeng Chen , Jian Hu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 Hu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（山东省东营市胜利油田中心医院妇产科）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7260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75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上说明：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20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https://www.tandfonline.com/doi/full/10.1080/10641955.2025.2477933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我们，《妊娠期高血压》杂志的编辑和出版商，撤回了以下文章：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Li, Yuanyuan Liu, Jinfeng Chen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Jian Hu (2022)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Fisetin </w:t>
      </w:r>
      <w:r>
        <w:rPr>
          <w:rStyle w:val="any"/>
          <w:rFonts w:ascii="PMingLiU" w:eastAsia="PMingLiU" w:hAnsi="PMingLiU" w:cs="PMingLiU"/>
          <w:spacing w:val="8"/>
        </w:rPr>
        <w:t>对脂多糖诱发的先兆子痫样大鼠的保护作用。妊娠期高血压，</w:t>
      </w:r>
      <w:r>
        <w:rPr>
          <w:rStyle w:val="any"/>
          <w:rFonts w:ascii="Times New Roman" w:eastAsia="Times New Roman" w:hAnsi="Times New Roman" w:cs="Times New Roman"/>
          <w:spacing w:val="8"/>
        </w:rPr>
        <w:t>41(1)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23-30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https </w:t>
      </w:r>
      <w:r>
        <w:rPr>
          <w:rStyle w:val="any"/>
          <w:rFonts w:ascii="Times New Roman" w:eastAsia="Times New Roman" w:hAnsi="Times New Roman" w:cs="Times New Roman"/>
          <w:spacing w:val="8"/>
        </w:rPr>
        <w:t>://doi.org/10.1080/10641955.2021.2013874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自发表以来，作者们对文章中呈现的数据的可靠性提出了重大担忧。期刊和出版商进行的进一步调查发现，报告的方法存在问题。由于该方法直接影响报告结果的完整性，已发表研究的有效性已无法验证。因此，各方同意撤回该文章，以确保学术记录的更正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130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1061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https://pubmed.ncbi.nlm.nih.gov/34933650/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https://pubpeer.com/publications/8ED0C6D0A8E1F00031693BE2BE9F6F#1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东营市胜利油田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东营市胜利油田中心医院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906&amp;idx=4&amp;sn=5945445630489999fc308daf43e95ea0&amp;chksm=c2bbf734abfd96fb7cf22a9767f54c61a0771af8cb71804ebb1e6ca31c7f06b8813780b4cfb0&amp;scene=126&amp;sessionid=1742833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0932080498255463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