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科研诚信红灯！浙江大学药学院论文图像被指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40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Targeting photodynamic and photothermal therapy to the endoplasmic reticulum enhances immunogenic cancer cell death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靶向内质网的光动力和光热疗法增强免疫原性癌症细胞死亡的作用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81373348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81573365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）和浙江省基础公益性研究项目（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LGF18H300004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Lihua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 You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（音译：游剑）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：意外的重复鼠标，我添加了红色矩形来显示我的意思。请作者核实并发表意见？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9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21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学术诚信崩塌？广州医科大学附属第一医院论文疑似出自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73&amp;idx=2&amp;sn=68c39264d3eb1a02d2341e9203e6ee3a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4&amp;sn=adef6898f093a16a7e98dd7ce09dbd65&amp;chksm=c04aa15327715a7b3062dbeab56122eeae8fd9e05423fe7b6c1bada812feca9753d0010c5566&amp;scene=126&amp;sessionid=1742833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