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11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48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&amp;chksm=c154678bf4262975154bb00aa376bb08d7843e1be5ec5947bec35b5a5ce6bc8cb0268926fe17&amp;scene=126&amp;sessionid=17428344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