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南通大学附属医院心胸外科某副教授论文遭质疑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14:54:21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南通大学附属医院心胸外科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Sleep &amp; breathing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2025年1月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CaMKIIγ advances chronic intermittent hypoxia-induced cardiomyocyte apoptosis via HIF-1 signaling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 doi: 10.1007/s11325-024-03225-8 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Xuechao Yang , Xinyu Sha , Gang Wang , Duo Xu , Jingji Zhang , Ming Tang , Jiahai Shi  （通讯作者，音译史加海）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519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83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本研究由国家自然科学基金（82000093）、中国博士后科学基金面上项目（2020M671563）以及南通大学附属医院博士科研启动基金（Tdb2002）资助。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279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50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4264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41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https://pubpeer.com/publications/4915CD745A38517ABA1715F3BDC6EF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06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627&amp;idx=1&amp;sn=536d07aa6c814badc4859a8705f5123b&amp;chksm=c22ab2a5350164808a5a05bbf0a9273ff9746afd146c205515b86f77c23d19f1663791789b82&amp;scene=126&amp;sessionid=17428350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