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中国药科大学国家重点实验室论文遭质疑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2025-03-24 09:33:00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141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146" name=""/>
                    <pic:cNvPicPr>
                      <a:picLocks noChangeAspect="1"/>
                    </pic:cNvPicPr>
                  </pic:nvPicPr>
                  <pic:blipFill>
                    <a:blip xmlns:r="http://schemas.openxmlformats.org/officeDocument/2006/relationships" r:embed="rId6"/>
                    <a:stretch>
                      <a:fillRect/>
                    </a:stretch>
                  </pic:blipFill>
                  <pic:spPr>
                    <a:xfrm>
                      <a:off x="0" y="0"/>
                      <a:ext cx="5486400" cy="3211411"/>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2019年，来自中国药科大学基础医学与临床药学学院天然药物国家重点实验室和中国药科大学医药化工研究所的 Lin Zhou , Lu-yao Ao , Yun-yi Yan , Wan-ting Li , An-qi Ye , Cheng-yuan Li , Wei-yang Shen , Bing-wen Liang , Xiong-Zhu （通讯作者） , Yun-man Li （通讯作者）在 </w:t>
      </w:r>
      <w:r>
        <w:rPr>
          <w:rStyle w:val="any"/>
          <w:rFonts w:ascii="Microsoft YaHei UI" w:eastAsia="Microsoft YaHei UI" w:hAnsi="Microsoft YaHei UI" w:cs="Microsoft YaHei UI"/>
          <w:b w:val="0"/>
          <w:bCs w:val="0"/>
          <w:i w:val="0"/>
          <w:iCs w:val="0"/>
          <w:spacing w:val="9"/>
          <w:sz w:val="21"/>
          <w:szCs w:val="21"/>
        </w:rPr>
        <w:t>Neuroscience 期刊发表了一篇题目为：</w:t>
      </w:r>
      <w:r>
        <w:rPr>
          <w:rStyle w:val="any"/>
          <w:rFonts w:ascii="Microsoft YaHei UI" w:eastAsia="Microsoft YaHei UI" w:hAnsi="Microsoft YaHei UI" w:cs="Microsoft YaHei UI"/>
          <w:b w:val="0"/>
          <w:bCs w:val="0"/>
          <w:i w:val="0"/>
          <w:iCs w:val="0"/>
          <w:spacing w:val="9"/>
          <w:sz w:val="21"/>
          <w:szCs w:val="21"/>
        </w:rPr>
        <w:t>JLX001 Ameliorates Ischemia/Reperfusion Injury by Reducing Neuronal Apoptosis via Down-Regulating JNK Signaling Pathway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7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14240" name=""/>
                    <pic:cNvPicPr>
                      <a:picLocks noChangeAspect="1"/>
                    </pic:cNvPicPr>
                  </pic:nvPicPr>
                  <pic:blipFill>
                    <a:blip xmlns:r="http://schemas.openxmlformats.org/officeDocument/2006/relationships" r:embed="rId7"/>
                    <a:stretch>
                      <a:fillRect/>
                    </a:stretch>
                  </pic:blipFill>
                  <pic:spPr>
                    <a:xfrm>
                      <a:off x="0" y="0"/>
                      <a:ext cx="5486400" cy="42875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9"/>
          <w:sz w:val="21"/>
          <w:szCs w:val="21"/>
          <w:shd w:val="clear" w:color="auto" w:fill="FFFFFF"/>
        </w:rPr>
        <w:t>2025年3月，Urostylis lateralis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0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67033" name=""/>
                    <pic:cNvPicPr>
                      <a:picLocks noChangeAspect="1"/>
                    </pic:cNvPicPr>
                  </pic:nvPicPr>
                  <pic:blipFill>
                    <a:blip xmlns:r="http://schemas.openxmlformats.org/officeDocument/2006/relationships" r:embed="rId8"/>
                    <a:stretch>
                      <a:fillRect/>
                    </a:stretch>
                  </pic:blipFill>
                  <pic:spPr>
                    <a:xfrm>
                      <a:off x="0" y="0"/>
                      <a:ext cx="5486400" cy="4130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https://pubpeer.com/publications/7A6D1CB306A5735C98099D324F5308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96446"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959&amp;idx=1&amp;sn=ab8e9e5cc851904e69992d21d91b8b72&amp;chksm=c0dcb8bbfc7fee17cf3d8201a04b751303778bad373494669ff7478b0b9ec8cc3dd708763ad4&amp;scene=126&amp;sessionid=174283450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