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噪声信号一致？武汉理工大学材料科学与工程学院曾任党委书记研究遭质疑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‘Preparation of high-temperature resistant aluminum-doped silica aerogel from aluminum sol source by ambient pressure drying’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常压干燥法制备铝溶胶源高温抗性铝掺杂二氧化硅气凝胶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10.1007/s10971-023-06254-z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）因实验数据问题引发质疑。该研究由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Ting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Shuning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Kai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Zeqi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Wanjun Pang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Hongyi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（通讯作者，曾任院党委书记）共同完成，通讯单位为武汉理工大学材料科学与工程学院。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95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包含两个具有完全相同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随机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噪声信号的图谱：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1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https://pubpeer.com/publications/B1A913957F783655156764F08EACAE#1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5&amp;sn=f7acf401828cee27db9d8645d4250b18&amp;chksm=c35c97aefd62827a66ad7addeefe11c70f7427181415f48cae4fc40a0c825f0cd56d9d3e565c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91354487857971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