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南京医科大学基础医学院李聚学</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Nat Commun</w:t>
        </w:r>
        <w:r>
          <w:rPr>
            <w:rStyle w:val="a"/>
            <w:rFonts w:ascii="PMingLiU" w:eastAsia="PMingLiU" w:hAnsi="PMingLiU" w:cs="PMingLiU"/>
            <w:b w:val="0"/>
            <w:bCs w:val="0"/>
            <w:spacing w:val="8"/>
          </w:rPr>
          <w:t>论文刚发表被关注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2025-03-22 00:05:18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Mar 8;16(1):2319.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10.1038/s41467-025-57411-7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Glyphis substriatula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作者利用</w:t>
      </w:r>
      <w:r>
        <w:rPr>
          <w:rStyle w:val="any"/>
          <w:rFonts w:ascii="Times New Roman" w:eastAsia="Times New Roman" w:hAnsi="Times New Roman" w:cs="Times New Roman"/>
          <w:spacing w:val="8"/>
          <w:lang w:val="en-US" w:eastAsia="en-US"/>
        </w:rPr>
        <w:t>Cre</w:t>
      </w:r>
      <w:r>
        <w:rPr>
          <w:rStyle w:val="any"/>
          <w:rFonts w:ascii="PMingLiU" w:eastAsia="PMingLiU" w:hAnsi="PMingLiU" w:cs="PMingLiU"/>
          <w:spacing w:val="8"/>
        </w:rPr>
        <w:t>依赖性</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方法诱导</w:t>
      </w:r>
      <w:r>
        <w:rPr>
          <w:rStyle w:val="any"/>
          <w:rFonts w:ascii="Times New Roman" w:eastAsia="Times New Roman" w:hAnsi="Times New Roman" w:cs="Times New Roman"/>
          <w:spacing w:val="8"/>
          <w:lang w:val="en-US" w:eastAsia="en-US"/>
        </w:rPr>
        <w:t>Crabp1-Cre</w:t>
      </w:r>
      <w:r>
        <w:rPr>
          <w:rStyle w:val="any"/>
          <w:rFonts w:ascii="PMingLiU" w:eastAsia="PMingLiU" w:hAnsi="PMingLiU" w:cs="PMingLiU"/>
          <w:spacing w:val="8"/>
        </w:rPr>
        <w:t>细胞凋亡。图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验证了这一策略，表明注射</w:t>
      </w:r>
      <w:r>
        <w:rPr>
          <w:rStyle w:val="any"/>
          <w:rFonts w:ascii="Times New Roman" w:eastAsia="Times New Roman" w:hAnsi="Times New Roman" w:cs="Times New Roman"/>
          <w:spacing w:val="8"/>
          <w:lang w:val="en-US" w:eastAsia="en-US"/>
        </w:rPr>
        <w:t>AAV-DIO-Capase3</w:t>
      </w:r>
      <w:r>
        <w:rPr>
          <w:rStyle w:val="any"/>
          <w:rFonts w:ascii="PMingLiU" w:eastAsia="PMingLiU" w:hAnsi="PMingLiU" w:cs="PMingLiU"/>
          <w:spacing w:val="8"/>
        </w:rPr>
        <w:t>的小鼠</w:t>
      </w:r>
      <w:r>
        <w:rPr>
          <w:rStyle w:val="any"/>
          <w:rFonts w:ascii="Times New Roman" w:eastAsia="Times New Roman" w:hAnsi="Times New Roman" w:cs="Times New Roman"/>
          <w:spacing w:val="8"/>
          <w:lang w:val="en-US" w:eastAsia="en-US"/>
        </w:rPr>
        <w:t>ARC</w:t>
      </w:r>
      <w:r>
        <w:rPr>
          <w:rStyle w:val="any"/>
          <w:rFonts w:ascii="PMingLiU" w:eastAsia="PMingLiU" w:hAnsi="PMingLiU" w:cs="PMingLiU"/>
          <w:spacing w:val="8"/>
        </w:rPr>
        <w:t>中不存在</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表达。然而，左下角的两个面板没有显示荧光背景，一个面板似乎缺少可见的脑组织。作者能否澄清这一点？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5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10788" name=""/>
                    <pic:cNvPicPr>
                      <a:picLocks noChangeAspect="1"/>
                    </pic:cNvPicPr>
                  </pic:nvPicPr>
                  <pic:blipFill>
                    <a:blip xmlns:r="http://schemas.openxmlformats.org/officeDocument/2006/relationships" r:embed="rId6"/>
                    <a:stretch>
                      <a:fillRect/>
                    </a:stretch>
                  </pic:blipFill>
                  <pic:spPr>
                    <a:xfrm>
                      <a:off x="0" y="0"/>
                      <a:ext cx="5276850" cy="2505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增强图像：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91377" name=""/>
                    <pic:cNvPicPr>
                      <a:picLocks noChangeAspect="1"/>
                    </pic:cNvPicPr>
                  </pic:nvPicPr>
                  <pic:blipFill>
                    <a:blip xmlns:r="http://schemas.openxmlformats.org/officeDocument/2006/relationships" r:embed="rId7"/>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Juxue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Glyphis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在绿色荧光通道中，使用抗体染色检测</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细胞。由于二抗携带共轭荧光标记，组织切片中存在一定水平的绿色背景信号。在共聚焦显微镜成像过程中，我们优化了参数以最小化这种背景，从而在显示的图像中没有明显的背景荧光。然而，在增强的彩色图像中，一些残留的背景信号仍然可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红色荧光信号（</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）来源于不同载体的表达特征。在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对照组中，使用了携带</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红色荧光蛋白基因的</w:t>
      </w:r>
      <w:r>
        <w:rPr>
          <w:rStyle w:val="any"/>
          <w:rFonts w:ascii="Times New Roman" w:eastAsia="Times New Roman" w:hAnsi="Times New Roman" w:cs="Times New Roman"/>
          <w:spacing w:val="8"/>
          <w:lang w:val="en-US" w:eastAsia="en-US"/>
        </w:rPr>
        <w:t>AAV-DIO mCherry</w:t>
      </w:r>
      <w:r>
        <w:rPr>
          <w:rStyle w:val="any"/>
          <w:rFonts w:ascii="PMingLiU" w:eastAsia="PMingLiU" w:hAnsi="PMingLiU" w:cs="PMingLiU"/>
          <w:spacing w:val="8"/>
        </w:rPr>
        <w:t>载体，可以检测红色荧光。相比之下，</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组使用了不含任何荧光蛋白基因的</w:t>
      </w:r>
      <w:r>
        <w:rPr>
          <w:rStyle w:val="any"/>
          <w:rFonts w:ascii="Times New Roman" w:eastAsia="Times New Roman" w:hAnsi="Times New Roman" w:cs="Times New Roman"/>
          <w:spacing w:val="8"/>
          <w:lang w:val="en-US" w:eastAsia="en-US"/>
        </w:rPr>
        <w:t>AAV-DIO-Capase3</w:t>
      </w:r>
      <w:r>
        <w:rPr>
          <w:rStyle w:val="any"/>
          <w:rFonts w:ascii="PMingLiU" w:eastAsia="PMingLiU" w:hAnsi="PMingLiU" w:cs="PMingLiU"/>
          <w:spacing w:val="8"/>
        </w:rPr>
        <w:t>载体。因此，红色通道信号来源于组织固有的基因表达荧光。在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对照组中，由于神经元突触中存在</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蛋白，观察到红色荧光背景，这在共聚焦成像过程中被最小化。然而，在</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组中，没有检测到荧光信号背景（只看到噪声），因为该载体不表达任何荧光蛋白基因。因此，在位于左下角的第二张图像（红色通道图像）的增强彩色版本中，没有可见的残留背景信号。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优化共聚焦参数以获取图像是共聚焦成像的标准程序。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我们希望这一解释能澄清您的担忧。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Juxue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Juxue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对照组显示的绿色通道中观察到的背景信号主要归因于一些</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蛋白在表达</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的神经元突触内的定位。然而，在</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组中，由于所有</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阳性细胞的凋亡，这种背景信号不存在。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Juxue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Idas washingtonia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补充图</w:t>
      </w:r>
      <w:r>
        <w:rPr>
          <w:rStyle w:val="any"/>
          <w:rFonts w:ascii="Times New Roman" w:eastAsia="Times New Roman" w:hAnsi="Times New Roman" w:cs="Times New Roman"/>
          <w:spacing w:val="8"/>
          <w:lang w:val="en-US" w:eastAsia="en-US"/>
        </w:rPr>
        <w:t>1a</w:t>
      </w: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RT-qPCR</w:t>
      </w:r>
      <w:r>
        <w:rPr>
          <w:rStyle w:val="any"/>
          <w:rFonts w:ascii="PMingLiU" w:eastAsia="PMingLiU" w:hAnsi="PMingLiU" w:cs="PMingLiU"/>
          <w:spacing w:val="8"/>
        </w:rPr>
        <w:t>评估不同组织中</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的表达水平。</w:t>
      </w:r>
      <w:r>
        <w:rPr>
          <w:rStyle w:val="any"/>
          <w:rFonts w:ascii="Times New Roman" w:eastAsia="Times New Roman" w:hAnsi="Times New Roman" w:cs="Times New Roman"/>
          <w:spacing w:val="8"/>
          <w:lang w:val="en-US" w:eastAsia="en-US"/>
        </w:rPr>
        <w:t>WAT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BAT</w:t>
      </w:r>
      <w:r>
        <w:rPr>
          <w:rStyle w:val="any"/>
          <w:rFonts w:ascii="PMingLiU" w:eastAsia="PMingLiU" w:hAnsi="PMingLiU" w:cs="PMingLiU"/>
          <w:spacing w:val="8"/>
        </w:rPr>
        <w:t>具有相同的水平。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30014" name=""/>
                    <pic:cNvPicPr>
                      <a:picLocks noChangeAspect="1"/>
                    </pic:cNvPicPr>
                  </pic:nvPicPr>
                  <pic:blipFill>
                    <a:blip xmlns:r="http://schemas.openxmlformats.org/officeDocument/2006/relationships" r:embed="rId8"/>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https://pubmed.ncbi.nlm.nih.gov/40057489/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53559" name=""/>
                    <pic:cNvPicPr>
                      <a:picLocks noChangeAspect="1"/>
                    </pic:cNvPicPr>
                  </pic:nvPicPr>
                  <pic:blipFill>
                    <a:blip xmlns:r="http://schemas.openxmlformats.org/officeDocument/2006/relationships" r:embed="rId9"/>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李聚学，南京医科大学基础医学院教授，理学博士，博（硕）士生导师。国家级重大人才工程</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类青年项目入选者，江苏省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毕业于中国科学院动物研究所，获博士学位。先后在美国威斯康辛大学，美国阿尔伯特爱因斯坦医学院和新西兰皇家农业研究所从事代谢调控和干细胞研究工作。回国后的研究方向主要集中在下丘脑调控能量代谢和精子发生等领域。相关研究论文发表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Cell Biology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ACS Nano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Cell Research</w:t>
      </w:r>
      <w:r>
        <w:rPr>
          <w:rStyle w:val="any"/>
          <w:rFonts w:ascii="PMingLiU" w:eastAsia="PMingLiU" w:hAnsi="PMingLiU" w:cs="PMingLiU"/>
          <w:spacing w:val="8"/>
        </w:rPr>
        <w:t>等知名期刊上。主持国家重点研发计划子课题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项，国家级重大人才工程</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类青年项目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双创人才</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项、作为核心人才参与江苏省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双创团队</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项、作为项目骨干参与</w:t>
      </w:r>
      <w:r>
        <w:rPr>
          <w:rStyle w:val="any"/>
          <w:rFonts w:ascii="Times New Roman" w:eastAsia="Times New Roman" w:hAnsi="Times New Roman" w:cs="Times New Roman"/>
          <w:spacing w:val="8"/>
        </w:rPr>
        <w:t>“</w:t>
      </w:r>
      <w:r>
        <w:rPr>
          <w:rStyle w:val="any"/>
          <w:rFonts w:ascii="PMingLiU" w:eastAsia="PMingLiU" w:hAnsi="PMingLiU" w:cs="PMingLiU"/>
          <w:spacing w:val="8"/>
        </w:rPr>
        <w:t>四大慢病</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https://pubpeer.com/publications/C574624250BED01A5486301A802BC4#3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16&amp;idx=4&amp;sn=979fde224de25cf8a3ecc3e1236a01ad&amp;chksm=c3d7f265396e4a924eb927f13abdfb59de087424b46e9ade8e63e2ee8bc0872987c3c3781065&amp;scene=126&amp;sessionid=174283485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