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多图重复，西安培华学院医学院封兴华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25:10:3881-3890.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10.2147/CMAR.S174778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之间出现了意外的重叠情况，其中一张图片后来在其他地方重新发表了。在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14925" cy="83915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02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https://pubmed.ncbi.nlm.nih.gov/30288120/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02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封兴华，西安培华学院口腔医学技术、临床医学专业带头人、教授、留法学者，研究生导师，主任医师。担任亚洲口腔颌面外科协会理事，中国医师协会美容与整形医师分会委员，颅颌面亚专业委员会副主任委员，中华口腔医学会口腔颌面外科专业委员会常委，中国唇腭裂联盟副主委，国家卫计委医师定期考核专家委员会委员，全军整形专业委员会委员，陕西省医学会美容美学分会副主委，西安市整形美容学会副主委等。曾任空军军医大学（原第四军医大学）口腔医院颌面整形美容外科主任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篇，主编参编专著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部。获全军科技进步奖多项，系《中国美容医学杂志》常务编委等，获中国医师协会美容与整形医师奖，荣立三等功。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https://pubpeer.com/publications/5CEA25399B5E8B979FE5D472A26EB2#1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5&amp;sn=778f740fc92b481fa361bf10f4ff43ea&amp;chksm=c385b3c058d59316cbb2e6d8f9ea909b2568f234882e16364829a1199db34fd460b7dad4831a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