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四篇论文涉及共享图片！首都医科大学附属北京朝阳医院引学术质疑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Imagetwin</w:t>
      </w: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2025-03-01 14:57:02</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72575"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2020</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9</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21</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，首都医科大学附属北京朝阳医院肝胆外科</w:t>
      </w:r>
      <w:r>
        <w:rPr>
          <w:rStyle w:val="any"/>
          <w:rFonts w:ascii="PMingLiU" w:eastAsia="PMingLiU" w:hAnsi="PMingLiU" w:cs="PMingLiU"/>
          <w:spacing w:val="9"/>
          <w:sz w:val="23"/>
          <w:szCs w:val="23"/>
        </w:rPr>
        <w:t>在</w:t>
      </w:r>
      <w:r>
        <w:rPr>
          <w:rStyle w:val="any"/>
          <w:rFonts w:ascii="Times New Roman" w:eastAsia="Times New Roman" w:hAnsi="Times New Roman" w:cs="Times New Roman"/>
          <w:spacing w:val="9"/>
          <w:sz w:val="23"/>
          <w:szCs w:val="23"/>
        </w:rPr>
        <w:t>Cancer management and research(</w:t>
      </w:r>
      <w:r>
        <w:rPr>
          <w:rStyle w:val="any"/>
          <w:rFonts w:ascii="PMingLiU" w:eastAsia="PMingLiU" w:hAnsi="PMingLiU" w:cs="PMingLiU"/>
          <w:spacing w:val="9"/>
          <w:sz w:val="23"/>
          <w:szCs w:val="23"/>
        </w:rPr>
        <w:t>中科院四区</w:t>
      </w:r>
      <w:r>
        <w:rPr>
          <w:rStyle w:val="any"/>
          <w:rFonts w:ascii="Times New Roman" w:eastAsia="Times New Roman" w:hAnsi="Times New Roman" w:cs="Times New Roman"/>
          <w:spacing w:val="9"/>
          <w:sz w:val="23"/>
          <w:szCs w:val="23"/>
        </w:rPr>
        <w:t xml:space="preserve"> IF=2.5)</w:t>
      </w:r>
      <w:r>
        <w:rPr>
          <w:rStyle w:val="any"/>
          <w:rFonts w:ascii="PMingLiU" w:eastAsia="PMingLiU" w:hAnsi="PMingLiU" w:cs="PMingLiU"/>
          <w:spacing w:val="9"/>
          <w:sz w:val="23"/>
          <w:szCs w:val="23"/>
        </w:rPr>
        <w:t>发</w:t>
      </w:r>
      <w:r>
        <w:rPr>
          <w:rStyle w:val="any"/>
          <w:rFonts w:ascii="PMingLiU" w:eastAsia="PMingLiU" w:hAnsi="PMingLiU" w:cs="PMingLiU"/>
          <w:spacing w:val="9"/>
          <w:sz w:val="23"/>
          <w:szCs w:val="23"/>
        </w:rPr>
        <w:t>表题为</w:t>
      </w:r>
      <w:r>
        <w:rPr>
          <w:rStyle w:val="any"/>
          <w:rFonts w:ascii="Times New Roman" w:eastAsia="Times New Roman" w:hAnsi="Times New Roman" w:cs="Times New Roman"/>
          <w:spacing w:val="9"/>
          <w:sz w:val="23"/>
          <w:szCs w:val="23"/>
        </w:rPr>
        <w:t>“miR-133a-3p Regulates Hepatocellular Carcinoma Progression Through Targeting CORO1C</w:t>
      </w:r>
      <w:r>
        <w:rPr>
          <w:rStyle w:val="any"/>
          <w:rFonts w:ascii="Times New Roman" w:eastAsia="Times New Roman" w:hAnsi="Times New Roman" w:cs="Times New Roman"/>
          <w:spacing w:val="9"/>
          <w:sz w:val="23"/>
          <w:szCs w:val="23"/>
        </w:rPr>
        <w:t>”</w:t>
      </w:r>
      <w:r>
        <w:rPr>
          <w:rStyle w:val="any"/>
          <w:rFonts w:ascii="PMingLiU" w:eastAsia="PMingLiU" w:hAnsi="PMingLiU" w:cs="PMingLiU"/>
          <w:spacing w:val="9"/>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通</w:t>
      </w:r>
      <w:r>
        <w:rPr>
          <w:rStyle w:val="any"/>
          <w:rFonts w:ascii="PMingLiU" w:eastAsia="PMingLiU" w:hAnsi="PMingLiU" w:cs="PMingLiU"/>
          <w:spacing w:val="9"/>
          <w:sz w:val="23"/>
          <w:szCs w:val="23"/>
        </w:rPr>
        <w:t>讯作者：首都医科大学附属北京朝阳医院肝胆外科</w:t>
      </w:r>
      <w:r>
        <w:rPr>
          <w:rStyle w:val="any"/>
          <w:rFonts w:ascii="Times New Roman" w:eastAsia="Times New Roman" w:hAnsi="Times New Roman" w:cs="Times New Roman"/>
          <w:spacing w:val="9"/>
          <w:sz w:val="23"/>
          <w:szCs w:val="23"/>
        </w:rPr>
        <w:t>Wenbing Sun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9"/>
          <w:sz w:val="23"/>
          <w:szCs w:val="23"/>
        </w:rPr>
        <w:t>第一作者：首都医科大学附属北京朝阳医院肝胆外科</w:t>
      </w:r>
      <w:r>
        <w:rPr>
          <w:rStyle w:val="any"/>
          <w:rFonts w:ascii="Times New Roman" w:eastAsia="Times New Roman" w:hAnsi="Times New Roman" w:cs="Times New Roman"/>
          <w:spacing w:val="9"/>
          <w:sz w:val="23"/>
          <w:szCs w:val="23"/>
        </w:rPr>
        <w:t>Shuangxi Han</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80229"/>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40788" name=""/>
                    <pic:cNvPicPr>
                      <a:picLocks noChangeAspect="1"/>
                    </pic:cNvPicPr>
                  </pic:nvPicPr>
                  <pic:blipFill>
                    <a:blip xmlns:r="http://schemas.openxmlformats.org/officeDocument/2006/relationships" r:embed="rId8"/>
                    <a:stretch>
                      <a:fillRect/>
                    </a:stretch>
                  </pic:blipFill>
                  <pic:spPr>
                    <a:xfrm>
                      <a:off x="0" y="0"/>
                      <a:ext cx="5486400" cy="31802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88640"/>
            <wp:docPr id="100003" name="" descr="引导页-首都医科大学附属北京朝阳医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7769849" name=""/>
                    <pic:cNvPicPr>
                      <a:picLocks noChangeAspect="1"/>
                    </pic:cNvPicPr>
                  </pic:nvPicPr>
                  <pic:blipFill>
                    <a:blip xmlns:r="http://schemas.openxmlformats.org/officeDocument/2006/relationships" r:embed="rId9"/>
                    <a:stretch>
                      <a:fillRect/>
                    </a:stretch>
                  </pic:blipFill>
                  <pic:spPr>
                    <a:xfrm>
                      <a:off x="0" y="0"/>
                      <a:ext cx="5486400" cy="30886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识别发现本文至少与</w:t>
      </w:r>
      <w:r>
        <w:rPr>
          <w:rStyle w:val="any"/>
          <w:rFonts w:ascii="Times New Roman" w:eastAsia="Times New Roman" w:hAnsi="Times New Roman" w:cs="Times New Roman"/>
          <w:b/>
          <w:bCs/>
          <w:spacing w:val="9"/>
          <w:sz w:val="23"/>
          <w:szCs w:val="23"/>
        </w:rPr>
        <w:t>3</w:t>
      </w:r>
      <w:r>
        <w:rPr>
          <w:rStyle w:val="any"/>
          <w:rFonts w:ascii="PMingLiU" w:eastAsia="PMingLiU" w:hAnsi="PMingLiU" w:cs="PMingLiU"/>
          <w:b/>
          <w:bCs/>
          <w:spacing w:val="9"/>
          <w:sz w:val="23"/>
          <w:szCs w:val="23"/>
        </w:rPr>
        <w:t>篇论文存在图片重复的情况。</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rPr>
        <w:br/>
      </w:r>
      <w:r>
        <w:rPr>
          <w:rStyle w:val="any"/>
          <w:rFonts w:ascii="Microsoft YaHei UI" w:eastAsia="Microsoft YaHei UI" w:hAnsi="Microsoft YaHei UI" w:cs="Microsoft YaHei UI"/>
          <w:b w:val="0"/>
          <w:bCs w:val="0"/>
          <w:i w:val="0"/>
          <w:iCs w:val="0"/>
          <w:spacing w:val="9"/>
          <w:sz w:val="23"/>
          <w:szCs w:val="23"/>
        </w:rPr>
        <w:t>本文：</w:t>
      </w:r>
      <w:r>
        <w:rPr>
          <w:rStyle w:val="any"/>
          <w:rFonts w:ascii="Microsoft YaHei UI" w:eastAsia="Microsoft YaHei UI" w:hAnsi="Microsoft YaHei UI" w:cs="Microsoft YaHei UI"/>
          <w:b w:val="0"/>
          <w:bCs w:val="0"/>
          <w:i w:val="0"/>
          <w:iCs w:val="0"/>
          <w:spacing w:val="9"/>
          <w:sz w:val="23"/>
          <w:szCs w:val="23"/>
        </w:rPr>
        <w:t>doi： 10.2147/cmar.s254617 </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文章1：</w:t>
      </w:r>
      <w:r>
        <w:rPr>
          <w:rStyle w:val="any"/>
          <w:rFonts w:ascii="Microsoft YaHei UI" w:eastAsia="Microsoft YaHei UI" w:hAnsi="Microsoft YaHei UI" w:cs="Microsoft YaHei UI"/>
          <w:b w:val="0"/>
          <w:bCs w:val="0"/>
          <w:i w:val="0"/>
          <w:iCs w:val="0"/>
          <w:spacing w:val="9"/>
          <w:sz w:val="23"/>
          <w:szCs w:val="23"/>
        </w:rPr>
        <w:t>10.1186/s12935-020-01319-3</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文章2：</w:t>
      </w:r>
      <w:r>
        <w:rPr>
          <w:rStyle w:val="any"/>
          <w:rFonts w:ascii="Microsoft YaHei UI" w:eastAsia="Microsoft YaHei UI" w:hAnsi="Microsoft YaHei UI" w:cs="Microsoft YaHei UI"/>
          <w:b w:val="0"/>
          <w:bCs w:val="0"/>
          <w:i w:val="0"/>
          <w:iCs w:val="0"/>
          <w:spacing w:val="9"/>
          <w:sz w:val="23"/>
          <w:szCs w:val="23"/>
        </w:rPr>
        <w:t>10.1186/s12935-019-0744-y</w:t>
      </w:r>
      <w:r>
        <w:rPr>
          <w:rStyle w:val="any"/>
          <w:rFonts w:ascii="Microsoft YaHei UI" w:eastAsia="Microsoft YaHei UI" w:hAnsi="Microsoft YaHei UI" w:cs="Microsoft YaHei UI"/>
          <w:b w:val="0"/>
          <w:bCs w:val="0"/>
          <w:i w:val="0"/>
          <w:iCs w:val="0"/>
          <w:spacing w:val="9"/>
          <w:sz w:val="26"/>
          <w:szCs w:val="26"/>
        </w:rPr>
        <w:t>                                          </w:t>
      </w:r>
    </w:p>
    <w:p>
      <w:pPr>
        <w:spacing w:before="0" w:after="0" w:line="384" w:lineRule="atLeast"/>
        <w:ind w:left="300" w:right="300" w:firstLine="0"/>
        <w:rPr>
          <w:rStyle w:val="any"/>
          <w:rFonts w:ascii="Times New Roman" w:eastAsia="Times New Roman" w:hAnsi="Times New Roman" w:cs="Times New Roman"/>
          <w:spacing w:val="9"/>
        </w:rPr>
      </w:pPr>
      <w:r>
        <w:rPr>
          <w:rStyle w:val="any"/>
          <w:rFonts w:ascii="Microsoft YaHei UI" w:eastAsia="Microsoft YaHei UI" w:hAnsi="Microsoft YaHei UI" w:cs="Microsoft YaHei UI"/>
          <w:b w:val="0"/>
          <w:bCs w:val="0"/>
          <w:i w:val="0"/>
          <w:iCs w:val="0"/>
          <w:spacing w:val="9"/>
          <w:sz w:val="23"/>
          <w:szCs w:val="23"/>
        </w:rPr>
        <w:t>文章3：</w:t>
      </w:r>
      <w:r>
        <w:rPr>
          <w:rStyle w:val="any"/>
          <w:rFonts w:ascii="Microsoft YaHei UI" w:eastAsia="Microsoft YaHei UI" w:hAnsi="Microsoft YaHei UI" w:cs="Microsoft YaHei UI"/>
          <w:b w:val="0"/>
          <w:bCs w:val="0"/>
          <w:i w:val="0"/>
          <w:iCs w:val="0"/>
          <w:spacing w:val="9"/>
          <w:sz w:val="23"/>
          <w:szCs w:val="23"/>
        </w:rPr>
        <w:t>10.1186/s12935-018-0563-6</w:t>
      </w:r>
    </w:p>
    <w:p>
      <w:pPr>
        <w:spacing w:before="0" w:after="0" w:line="384" w:lineRule="atLeast"/>
        <w:ind w:left="300" w:right="300" w:firstLine="0"/>
        <w:rPr>
          <w:rStyle w:val="any"/>
          <w:rFonts w:ascii="Times New Roman" w:eastAsia="Times New Roman" w:hAnsi="Times New Roman" w:cs="Times New Roman"/>
          <w:spacing w:val="9"/>
        </w:rPr>
      </w:pPr>
    </w:p>
    <w:p>
      <w:pPr>
        <w:spacing w:after="0" w:line="384" w:lineRule="atLeast"/>
        <w:ind w:left="300" w:right="300" w:firstLine="0"/>
        <w:rPr>
          <w:rStyle w:val="any"/>
          <w:rFonts w:ascii="Times New Roman" w:eastAsia="Times New Roman" w:hAnsi="Times New Roman" w:cs="Times New Roman"/>
          <w:spacing w:val="9"/>
        </w:rPr>
      </w:pPr>
    </w:p>
    <w:p>
      <w:pPr>
        <w:spacing w:before="0" w:line="384" w:lineRule="atLeast"/>
        <w:ind w:left="300" w:right="300" w:firstLine="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FFFFFF"/>
        </w:rPr>
        <w:drawing>
          <wp:inline>
            <wp:extent cx="5486400" cy="2433320"/>
            <wp:docPr id="100004" name="" descr="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09746" name=""/>
                    <pic:cNvPicPr>
                      <a:picLocks noChangeAspect="1"/>
                    </pic:cNvPicPr>
                  </pic:nvPicPr>
                  <pic:blipFill>
                    <a:blip xmlns:r="http://schemas.openxmlformats.org/officeDocument/2006/relationships" r:embed="rId10"/>
                    <a:stretch>
                      <a:fillRect/>
                    </a:stretch>
                  </pic:blipFill>
                  <pic:spPr>
                    <a:xfrm>
                      <a:off x="0" y="0"/>
                      <a:ext cx="5486400" cy="2433320"/>
                    </a:xfrm>
                    <a:prstGeom prst="rect">
                      <a:avLst/>
                    </a:prstGeom>
                    <a:ln>
                      <a:noFill/>
                    </a:ln>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rPr>
          <w:rStyle w:val="any"/>
          <w:rFonts w:ascii="Times New Roman" w:eastAsia="Times New Roman" w:hAnsi="Times New Roman" w:cs="Times New Roman"/>
          <w:spacing w:val="9"/>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240" w:line="360" w:lineRule="atLeast"/>
        <w:ind w:left="300" w:right="300" w:firstLine="0"/>
        <w:rPr>
          <w:rStyle w:val="any"/>
          <w:rFonts w:ascii="Arial" w:eastAsia="Arial" w:hAnsi="Arial" w:cs="Arial"/>
          <w:b w:val="0"/>
          <w:bCs w:val="0"/>
          <w:i w:val="0"/>
          <w:iCs w:val="0"/>
          <w:caps w:val="0"/>
          <w:color w:val="333333"/>
          <w:spacing w:val="0"/>
          <w:sz w:val="23"/>
          <w:szCs w:val="23"/>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24104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89815" name=""/>
                    <pic:cNvPicPr>
                      <a:picLocks noChangeAspect="1"/>
                    </pic:cNvPicPr>
                  </pic:nvPicPr>
                  <pic:blipFill>
                    <a:blip xmlns:r="http://schemas.openxmlformats.org/officeDocument/2006/relationships" r:embed="rId11"/>
                    <a:stretch>
                      <a:fillRect/>
                    </a:stretch>
                  </pic:blipFill>
                  <pic:spPr>
                    <a:xfrm>
                      <a:off x="0" y="0"/>
                      <a:ext cx="5486400" cy="324104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54508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143917" name=""/>
                    <pic:cNvPicPr>
                      <a:picLocks noChangeAspect="1"/>
                    </pic:cNvPicPr>
                  </pic:nvPicPr>
                  <pic:blipFill>
                    <a:blip xmlns:r="http://schemas.openxmlformats.org/officeDocument/2006/relationships" r:embed="rId12"/>
                    <a:stretch>
                      <a:fillRect/>
                    </a:stretch>
                  </pic:blipFill>
                  <pic:spPr>
                    <a:xfrm>
                      <a:off x="0" y="0"/>
                      <a:ext cx="5486400" cy="2545080"/>
                    </a:xfrm>
                    <a:prstGeom prst="rect">
                      <a:avLst/>
                    </a:prstGeom>
                  </pic:spPr>
                </pic:pic>
              </a:graphicData>
            </a:graphic>
          </wp:inline>
        </w:drawing>
      </w:r>
    </w:p>
    <w:p>
      <w:pPr>
        <w:spacing w:before="0" w:line="384" w:lineRule="atLeast"/>
        <w:ind w:left="300" w:right="300" w:firstLine="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https://pubpeer.com/publications/3BD13723CCF8FAED1BBFC63CC26B9D#2</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https://pmc.ncbi.nlm.nih.gov/articles/PMC7519587/#</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7"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6608" name=""/>
                    <pic:cNvPicPr>
                      <a:picLocks noChangeAspect="1"/>
                    </pic:cNvPicPr>
                  </pic:nvPicPr>
                  <pic:blipFill>
                    <a:blip xmlns:r="http://schemas.openxmlformats.org/officeDocument/2006/relationships" r:embed="rId13"/>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4"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jpeg" /><Relationship Id="rId14"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5"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6"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7"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8"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19"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1"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2"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359&amp;idx=4&amp;sn=1bc7a4a5456525eb1d0b1c1fd6f85932&amp;chksm=c20920092461fce7626d73c657cc6da3d3a61bea2dba3cbf826f1969572fea40028eb41ef3c7&amp;scene=126&amp;sessionid=1742834219"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