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存在多处重复图像元素，长治医学院附属和平医院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Druggable driver gene alterations in redefined large cell carcinoma in Chinese patients: an observational study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长治医学院附属和平医院&amp;上海市肺科医院&amp;复旦大学附属中山医院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10.21037/tcr-20-1675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89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83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本研究工作得到了中国国家自然科学基金（编号：81670089，受助者为H Xie；编号：81902335，受助者为W He）、上海市卫生和计划生育委员会（编号：201640225，受助者为W He）以及上海市临床重点专科（编号：shslczdzk01302，受助者为B Ma）的支持。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1A-C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处重复的图像元素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6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5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https://tcr.amegroups.org/article/view/47399/html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13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72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9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4&amp;sn=1be3d15c60a811a111421e2565d35e42&amp;chksm=c29cdea94442d9a1ebffb1f7cd2f28e5a1e61db833cc13832e22768b79d84295d2b6eb9f5761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