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82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 年 3 月 3 日，中国农业大学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Haoran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Autophagy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Mycobacterium bovis Mb3523c protein regulates host ferroptosis via chaperone-mediated autophagy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965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95900" cy="18383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https://pubpeer.com/publications/7FACF655B33A37B4C34E39F100A40D#1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498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13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2&amp;sn=e5372ba84123a8b046fb99ab62387596&amp;chksm=cecaf2e18cc939c45c8f029957ec1cb3cdd6f661d0a391eef5fd65861caeb2e5ccb2ab4836a5&amp;scene=126&amp;sessionid=17427848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