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主要原因是文章内存在参数错误。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8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3&amp;idx=1&amp;sn=38b649a102dbd3ef62eea6055a7948e4&amp;chksm=96e8bfe543b5e181e2e4ef889f757ade0dc2b96e9668f7377b2704560201be53a0025a82a3f7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